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573"/>
        <w:gridCol w:w="845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国家励志奖学金申请审批表（20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-20</w:t>
            </w:r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黑体" w:eastAsia="黑体" w:cs="宋体"/>
                <w:color w:val="000000"/>
                <w:kern w:val="0"/>
                <w:sz w:val="40"/>
                <w:szCs w:val="40"/>
              </w:rPr>
              <w:t>学年）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6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学院    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  绩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成  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3000" w:firstLineChars="1500"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firstLine="6400" w:firstLineChars="3200"/>
              <w:jc w:val="both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0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640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hint="eastAsia" w:ascii="Courier New" w:hAnsi="Courier New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hAnsi="Courier New" w:eastAsia="宋体" w:cs="宋体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1974F17"/>
    <w:rsid w:val="6EB72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12</Words>
  <Characters>12</Characters>
  <Lines>1</Lines>
  <Paragraphs>0</Paragraphs>
  <TotalTime>1</TotalTime>
  <ScaleCrop>false</ScaleCrop>
  <LinksUpToDate>false</LinksUpToDate>
  <CharactersWithSpaces>12</CharactersWithSpaces>
  <Application>WPS Office_11.1.0.10723_F1E327BC-269C-435d-A152-05C5408002CA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2017-09-14T08:48:00Z</dcterms:created>
  <dc:creator>系统管理员</dc:creator>
  <cp:lastModifiedBy>系统管理员</cp:lastModifiedBy>
  <dcterms:modified xsi:type="dcterms:W3CDTF">2021-10-15T03:01:29Z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67BB5BA54F444E699222C91CC0E52A84</vt:lpwstr>
  </property>
</Properties>
</file>