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67F" w:rsidRDefault="00D47C50">
      <w:pPr>
        <w:spacing w:line="300" w:lineRule="auto"/>
        <w:ind w:firstLineChars="200" w:firstLine="723"/>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南通大学杏林学院综合楼大厅候车亭改造工程</w:t>
      </w:r>
    </w:p>
    <w:p w:rsidR="0099767F" w:rsidRDefault="00D47C50">
      <w:pPr>
        <w:spacing w:line="300" w:lineRule="auto"/>
        <w:ind w:firstLineChars="200" w:firstLine="723"/>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竞争性磋商文件</w:t>
      </w:r>
    </w:p>
    <w:p w:rsidR="0099767F" w:rsidRDefault="00D47C50">
      <w:pPr>
        <w:spacing w:line="300" w:lineRule="auto"/>
        <w:ind w:firstLineChars="200" w:firstLine="482"/>
        <w:rPr>
          <w:rFonts w:asciiTheme="minorEastAsia" w:eastAsiaTheme="minorEastAsia" w:hAnsiTheme="minorEastAsia"/>
          <w:b/>
          <w:bCs/>
          <w:sz w:val="24"/>
        </w:rPr>
      </w:pPr>
      <w:r>
        <w:rPr>
          <w:rFonts w:asciiTheme="minorEastAsia" w:eastAsiaTheme="minorEastAsia" w:hAnsiTheme="minorEastAsia" w:cs="黑体" w:hint="eastAsia"/>
          <w:b/>
          <w:bCs/>
          <w:sz w:val="24"/>
        </w:rPr>
        <w:t>一</w:t>
      </w:r>
      <w:r>
        <w:rPr>
          <w:rFonts w:asciiTheme="minorEastAsia" w:eastAsiaTheme="minorEastAsia" w:hAnsiTheme="minorEastAsia" w:cs="黑体" w:hint="eastAsia"/>
          <w:b/>
          <w:bCs/>
          <w:sz w:val="24"/>
        </w:rPr>
        <w:t>.</w:t>
      </w:r>
      <w:r>
        <w:rPr>
          <w:rFonts w:asciiTheme="minorEastAsia" w:eastAsiaTheme="minorEastAsia" w:hAnsiTheme="minorEastAsia" w:cs="黑体" w:hint="eastAsia"/>
          <w:b/>
          <w:bCs/>
          <w:sz w:val="24"/>
        </w:rPr>
        <w:t>项目概况</w:t>
      </w:r>
    </w:p>
    <w:p w:rsidR="0099767F" w:rsidRDefault="00D47C50">
      <w:pPr>
        <w:snapToGrid w:val="0"/>
        <w:spacing w:line="30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南通大学杏林学院综合楼大厅候车亭改造工程</w:t>
      </w:r>
      <w:r>
        <w:rPr>
          <w:rFonts w:asciiTheme="minorEastAsia" w:eastAsiaTheme="minorEastAsia" w:hAnsiTheme="minorEastAsia" w:cs="仿宋_GB2312" w:hint="eastAsia"/>
          <w:sz w:val="24"/>
        </w:rPr>
        <w:t>1</w:t>
      </w:r>
      <w:r>
        <w:rPr>
          <w:rFonts w:asciiTheme="minorEastAsia" w:eastAsiaTheme="minorEastAsia" w:hAnsiTheme="minorEastAsia" w:cs="仿宋_GB2312" w:hint="eastAsia"/>
          <w:sz w:val="24"/>
        </w:rPr>
        <w:t>、室内：综合楼电梯南侧窗体下方墙体拆除，并加固；</w:t>
      </w:r>
      <w:r>
        <w:rPr>
          <w:rFonts w:asciiTheme="minorEastAsia" w:eastAsiaTheme="minorEastAsia" w:hAnsiTheme="minorEastAsia" w:cs="宋体" w:hint="eastAsia"/>
          <w:kern w:val="0"/>
          <w:sz w:val="24"/>
          <w:szCs w:val="24"/>
        </w:rPr>
        <w:t>装地弹簧双开门尺寸共为</w:t>
      </w:r>
      <w:r>
        <w:rPr>
          <w:rFonts w:asciiTheme="minorEastAsia" w:eastAsiaTheme="minorEastAsia" w:hAnsiTheme="minorEastAsia" w:cs="宋体"/>
          <w:kern w:val="0"/>
          <w:sz w:val="24"/>
          <w:szCs w:val="24"/>
        </w:rPr>
        <w:t>1800mm*3000mm</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sz w:val="24"/>
        </w:rPr>
        <w:t>2</w:t>
      </w:r>
      <w:r>
        <w:rPr>
          <w:rFonts w:asciiTheme="minorEastAsia" w:eastAsiaTheme="minorEastAsia" w:hAnsiTheme="minorEastAsia" w:cs="仿宋_GB2312" w:hint="eastAsia"/>
          <w:sz w:val="24"/>
        </w:rPr>
        <w:t>、室外：新建弧形连廊尺寸为</w:t>
      </w:r>
      <w:r>
        <w:rPr>
          <w:rFonts w:asciiTheme="minorEastAsia" w:eastAsiaTheme="minorEastAsia" w:hAnsiTheme="minorEastAsia" w:cs="仿宋_GB2312" w:hint="eastAsia"/>
          <w:sz w:val="24"/>
        </w:rPr>
        <w:t>3600mm*3000mm*13000mm</w:t>
      </w:r>
      <w:r>
        <w:rPr>
          <w:rFonts w:asciiTheme="minorEastAsia" w:eastAsiaTheme="minorEastAsia" w:hAnsiTheme="minorEastAsia" w:cs="仿宋_GB2312" w:hint="eastAsia"/>
          <w:sz w:val="24"/>
        </w:rPr>
        <w:t>，材质为热镀锌板，其中天棚高度</w:t>
      </w:r>
      <w:r>
        <w:rPr>
          <w:rFonts w:asciiTheme="minorEastAsia" w:eastAsiaTheme="minorEastAsia" w:hAnsiTheme="minorEastAsia" w:cs="仿宋_GB2312"/>
          <w:sz w:val="24"/>
        </w:rPr>
        <w:t>5</w:t>
      </w:r>
      <w:r>
        <w:rPr>
          <w:rFonts w:asciiTheme="minorEastAsia" w:eastAsiaTheme="minorEastAsia" w:hAnsiTheme="minorEastAsia" w:cs="仿宋_GB2312" w:hint="eastAsia"/>
          <w:sz w:val="24"/>
        </w:rPr>
        <w:t>00mm.</w:t>
      </w:r>
      <w:r>
        <w:rPr>
          <w:rFonts w:asciiTheme="minorEastAsia" w:eastAsiaTheme="minorEastAsia" w:hAnsiTheme="minorEastAsia" w:cs="仿宋_GB2312" w:hint="eastAsia"/>
          <w:sz w:val="24"/>
        </w:rPr>
        <w:t>施工工程量、设计图仅供参考，现场情况需投标单位自主现场勘察后自主报价。</w:t>
      </w:r>
    </w:p>
    <w:p w:rsidR="0099767F" w:rsidRDefault="00D47C50">
      <w:pPr>
        <w:spacing w:line="300" w:lineRule="auto"/>
        <w:ind w:firstLineChars="200" w:firstLine="482"/>
        <w:rPr>
          <w:rFonts w:asciiTheme="minorEastAsia" w:eastAsiaTheme="minorEastAsia" w:hAnsiTheme="minorEastAsia" w:cs="黑体"/>
          <w:b/>
          <w:bCs/>
          <w:sz w:val="24"/>
        </w:rPr>
      </w:pPr>
      <w:r>
        <w:rPr>
          <w:rFonts w:asciiTheme="minorEastAsia" w:eastAsiaTheme="minorEastAsia" w:hAnsiTheme="minorEastAsia" w:cs="黑体" w:hint="eastAsia"/>
          <w:b/>
          <w:bCs/>
          <w:sz w:val="24"/>
        </w:rPr>
        <w:t>二</w:t>
      </w:r>
      <w:r>
        <w:rPr>
          <w:rFonts w:asciiTheme="minorEastAsia" w:eastAsiaTheme="minorEastAsia" w:hAnsiTheme="minorEastAsia" w:cs="黑体" w:hint="eastAsia"/>
          <w:b/>
          <w:bCs/>
          <w:sz w:val="24"/>
        </w:rPr>
        <w:t>.</w:t>
      </w:r>
      <w:r>
        <w:rPr>
          <w:rFonts w:asciiTheme="minorEastAsia" w:eastAsiaTheme="minorEastAsia" w:hAnsiTheme="minorEastAsia" w:cs="黑体" w:hint="eastAsia"/>
          <w:b/>
          <w:bCs/>
          <w:sz w:val="24"/>
        </w:rPr>
        <w:t>投标材料要求</w:t>
      </w:r>
    </w:p>
    <w:p w:rsidR="0099767F" w:rsidRDefault="00D47C50">
      <w:pPr>
        <w:snapToGrid w:val="0"/>
        <w:spacing w:line="300" w:lineRule="auto"/>
        <w:ind w:firstLineChars="200" w:firstLine="482"/>
        <w:rPr>
          <w:rFonts w:asciiTheme="minorEastAsia" w:eastAsiaTheme="minorEastAsia" w:hAnsiTheme="minorEastAsia" w:cs="仿宋_GB2312"/>
          <w:b/>
          <w:sz w:val="24"/>
        </w:rPr>
      </w:pPr>
      <w:r>
        <w:rPr>
          <w:rFonts w:asciiTheme="minorEastAsia" w:eastAsiaTheme="minorEastAsia" w:hAnsiTheme="minorEastAsia" w:cs="仿宋_GB2312" w:hint="eastAsia"/>
          <w:b/>
          <w:sz w:val="24"/>
        </w:rPr>
        <w:t>（一）资格要求</w:t>
      </w:r>
    </w:p>
    <w:p w:rsidR="0099767F" w:rsidRDefault="00D47C50">
      <w:pPr>
        <w:snapToGrid w:val="0"/>
        <w:spacing w:line="30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要求参加投标的</w:t>
      </w:r>
      <w:r>
        <w:rPr>
          <w:rFonts w:asciiTheme="minorEastAsia" w:eastAsiaTheme="minorEastAsia" w:hAnsiTheme="minorEastAsia" w:cs="宋体" w:hint="eastAsia"/>
          <w:kern w:val="0"/>
          <w:sz w:val="24"/>
          <w:szCs w:val="24"/>
        </w:rPr>
        <w:t>房屋建筑工程施工总承包或建筑装修装饰工程专业承包</w:t>
      </w:r>
      <w:r>
        <w:rPr>
          <w:rFonts w:asciiTheme="minorEastAsia" w:eastAsiaTheme="minorEastAsia" w:hAnsiTheme="minorEastAsia" w:cs="仿宋_GB2312" w:hint="eastAsia"/>
          <w:sz w:val="24"/>
        </w:rPr>
        <w:t>资质。</w:t>
      </w:r>
    </w:p>
    <w:p w:rsidR="0099767F" w:rsidRDefault="00D47C50">
      <w:pPr>
        <w:snapToGrid w:val="0"/>
        <w:spacing w:line="300" w:lineRule="auto"/>
        <w:ind w:firstLineChars="200" w:firstLine="480"/>
        <w:rPr>
          <w:rFonts w:asciiTheme="minorEastAsia" w:eastAsiaTheme="minorEastAsia" w:hAnsiTheme="minorEastAsia"/>
          <w:sz w:val="24"/>
        </w:rPr>
      </w:pPr>
      <w:r>
        <w:rPr>
          <w:rFonts w:asciiTheme="minorEastAsia" w:eastAsiaTheme="minorEastAsia" w:hAnsiTheme="minorEastAsia" w:cs="仿宋_GB2312" w:hint="eastAsia"/>
          <w:sz w:val="24"/>
        </w:rPr>
        <w:t>投标时</w:t>
      </w:r>
      <w:r>
        <w:rPr>
          <w:rFonts w:asciiTheme="minorEastAsia" w:eastAsiaTheme="minorEastAsia" w:hAnsiTheme="minorEastAsia" w:hint="eastAsia"/>
          <w:sz w:val="24"/>
        </w:rPr>
        <w:t>须提供：</w:t>
      </w:r>
    </w:p>
    <w:p w:rsidR="0099767F" w:rsidRDefault="00D47C50">
      <w:pPr>
        <w:snapToGrid w:val="0"/>
        <w:spacing w:line="300" w:lineRule="auto"/>
        <w:ind w:firstLineChars="200"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hint="eastAsia"/>
          <w:sz w:val="24"/>
        </w:rPr>
        <w:t>企业营业执照副本复印件；</w:t>
      </w:r>
    </w:p>
    <w:p w:rsidR="0099767F" w:rsidRDefault="00D47C50">
      <w:pPr>
        <w:snapToGrid w:val="0"/>
        <w:spacing w:line="300" w:lineRule="auto"/>
        <w:ind w:firstLineChars="200" w:firstLine="480"/>
        <w:rPr>
          <w:rFonts w:asciiTheme="minorEastAsia" w:eastAsiaTheme="minorEastAsia" w:hAnsiTheme="minorEastAsia" w:cs="仿宋_GB2312"/>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cs="仿宋_GB2312" w:hint="eastAsia"/>
          <w:sz w:val="24"/>
        </w:rPr>
        <w:t>资质证书复印件；</w:t>
      </w:r>
    </w:p>
    <w:p w:rsidR="0099767F" w:rsidRDefault="00D47C50">
      <w:pPr>
        <w:snapToGrid w:val="0"/>
        <w:spacing w:line="30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3</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sz w:val="24"/>
        </w:rPr>
        <w:t>法人身份证复印件；</w:t>
      </w:r>
    </w:p>
    <w:p w:rsidR="0099767F" w:rsidRDefault="00D47C50">
      <w:pPr>
        <w:snapToGrid w:val="0"/>
        <w:spacing w:line="30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4.</w:t>
      </w:r>
      <w:r>
        <w:rPr>
          <w:rFonts w:asciiTheme="minorEastAsia" w:eastAsiaTheme="minorEastAsia" w:hAnsiTheme="minorEastAsia" w:cs="仿宋_GB2312" w:hint="eastAsia"/>
          <w:sz w:val="24"/>
        </w:rPr>
        <w:t>法定代表人授权委托书原件；</w:t>
      </w:r>
    </w:p>
    <w:p w:rsidR="0099767F" w:rsidRDefault="00D47C50">
      <w:pPr>
        <w:snapToGrid w:val="0"/>
        <w:spacing w:line="300" w:lineRule="auto"/>
        <w:ind w:firstLineChars="200" w:firstLine="480"/>
        <w:rPr>
          <w:rFonts w:asciiTheme="minorEastAsia" w:eastAsiaTheme="minorEastAsia" w:hAnsiTheme="minorEastAsia" w:cs="仿宋_GB2312"/>
          <w:bCs/>
          <w:sz w:val="24"/>
        </w:rPr>
      </w:pPr>
      <w:r>
        <w:rPr>
          <w:rFonts w:asciiTheme="minorEastAsia" w:eastAsiaTheme="minorEastAsia" w:hAnsiTheme="minorEastAsia" w:cs="仿宋_GB2312" w:hint="eastAsia"/>
          <w:bCs/>
          <w:sz w:val="24"/>
        </w:rPr>
        <w:t>5.</w:t>
      </w:r>
      <w:r>
        <w:rPr>
          <w:rFonts w:asciiTheme="minorEastAsia" w:eastAsiaTheme="minorEastAsia" w:hAnsiTheme="minorEastAsia" w:cs="仿宋_GB2312" w:hint="eastAsia"/>
          <w:bCs/>
          <w:sz w:val="24"/>
        </w:rPr>
        <w:t>被授权人身份证复印件；</w:t>
      </w:r>
      <w:bookmarkStart w:id="0" w:name="_GoBack"/>
      <w:bookmarkEnd w:id="0"/>
    </w:p>
    <w:p w:rsidR="0099767F" w:rsidRDefault="00D47C50">
      <w:pPr>
        <w:snapToGrid w:val="0"/>
        <w:spacing w:line="300" w:lineRule="auto"/>
        <w:ind w:firstLineChars="200" w:firstLine="482"/>
        <w:rPr>
          <w:rFonts w:asciiTheme="minorEastAsia" w:eastAsiaTheme="minorEastAsia" w:hAnsiTheme="minorEastAsia" w:cs="黑体"/>
          <w:b/>
          <w:bCs/>
          <w:color w:val="FF0000"/>
          <w:sz w:val="24"/>
        </w:rPr>
      </w:pPr>
      <w:r>
        <w:rPr>
          <w:rFonts w:asciiTheme="minorEastAsia" w:eastAsiaTheme="minorEastAsia" w:hAnsiTheme="minorEastAsia" w:hint="eastAsia"/>
          <w:b/>
          <w:sz w:val="24"/>
        </w:rPr>
        <w:t>（二）商务标</w:t>
      </w:r>
      <w:r>
        <w:rPr>
          <w:rFonts w:asciiTheme="minorEastAsia" w:eastAsiaTheme="minorEastAsia" w:hAnsiTheme="minorEastAsia" w:hint="eastAsia"/>
          <w:sz w:val="24"/>
        </w:rPr>
        <w:t>（一式五份，一正、四副）。</w:t>
      </w:r>
    </w:p>
    <w:p w:rsidR="0099767F" w:rsidRDefault="00D47C50">
      <w:pPr>
        <w:snapToGrid w:val="0"/>
        <w:spacing w:line="30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投标依据：</w:t>
      </w:r>
    </w:p>
    <w:p w:rsidR="0099767F" w:rsidRDefault="00D47C50">
      <w:pPr>
        <w:snapToGrid w:val="0"/>
        <w:spacing w:line="30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1.</w:t>
      </w:r>
      <w:r>
        <w:rPr>
          <w:rFonts w:asciiTheme="minorEastAsia" w:eastAsiaTheme="minorEastAsia" w:hAnsiTheme="minorEastAsia" w:cs="仿宋_GB2312" w:hint="eastAsia"/>
          <w:sz w:val="24"/>
        </w:rPr>
        <w:t>投标单位所报价格为固定合同单价（人材机、措施费、场地清理外运、绿化移栽和</w:t>
      </w:r>
      <w:r>
        <w:rPr>
          <w:rFonts w:asciiTheme="minorEastAsia" w:eastAsiaTheme="minorEastAsia" w:hAnsiTheme="minorEastAsia" w:cs="仿宋_GB2312"/>
          <w:sz w:val="24"/>
        </w:rPr>
        <w:t>恢复</w:t>
      </w:r>
      <w:r>
        <w:rPr>
          <w:rFonts w:asciiTheme="minorEastAsia" w:eastAsiaTheme="minorEastAsia" w:hAnsiTheme="minorEastAsia" w:cs="仿宋_GB2312" w:hint="eastAsia"/>
          <w:sz w:val="24"/>
        </w:rPr>
        <w:t>管理费、利润、税金等完成该项目所有费用）及总价。</w:t>
      </w:r>
    </w:p>
    <w:p w:rsidR="0099767F" w:rsidRDefault="00D47C50">
      <w:pPr>
        <w:snapToGrid w:val="0"/>
        <w:spacing w:line="30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2.</w:t>
      </w:r>
      <w:r>
        <w:rPr>
          <w:rFonts w:asciiTheme="minorEastAsia" w:eastAsiaTheme="minorEastAsia" w:hAnsiTheme="minorEastAsia" w:cs="仿宋_GB2312" w:hint="eastAsia"/>
          <w:sz w:val="24"/>
        </w:rPr>
        <w:t>本工程所用热镀锌钢管、板材及其他装修材料需符合国家标准，（</w:t>
      </w:r>
      <w:r>
        <w:rPr>
          <w:rFonts w:asciiTheme="minorEastAsia" w:eastAsiaTheme="minorEastAsia" w:hAnsiTheme="minorEastAsia" w:cs="仿宋_GB2312" w:hint="eastAsia"/>
          <w:sz w:val="24"/>
        </w:rPr>
        <w:t xml:space="preserve">GB 50210-2018 </w:t>
      </w:r>
      <w:r>
        <w:rPr>
          <w:rFonts w:asciiTheme="minorEastAsia" w:eastAsiaTheme="minorEastAsia" w:hAnsiTheme="minorEastAsia" w:cs="仿宋_GB2312" w:hint="eastAsia"/>
          <w:sz w:val="24"/>
        </w:rPr>
        <w:t>建筑装饰装修工程质量验收标准）的</w:t>
      </w:r>
      <w:r>
        <w:rPr>
          <w:rFonts w:asciiTheme="minorEastAsia" w:eastAsiaTheme="minorEastAsia" w:hAnsiTheme="minorEastAsia" w:cs="仿宋_GB2312"/>
          <w:sz w:val="24"/>
        </w:rPr>
        <w:t>要求进行施工</w:t>
      </w:r>
      <w:r>
        <w:rPr>
          <w:rFonts w:asciiTheme="minorEastAsia" w:eastAsiaTheme="minorEastAsia" w:hAnsiTheme="minorEastAsia" w:cs="仿宋_GB2312" w:hint="eastAsia"/>
          <w:sz w:val="24"/>
        </w:rPr>
        <w:t>。</w:t>
      </w:r>
    </w:p>
    <w:p w:rsidR="0099767F" w:rsidRDefault="00D47C50">
      <w:pPr>
        <w:snapToGrid w:val="0"/>
        <w:spacing w:line="300" w:lineRule="auto"/>
        <w:ind w:firstLineChars="200" w:firstLine="482"/>
        <w:rPr>
          <w:rFonts w:asciiTheme="minorEastAsia" w:eastAsiaTheme="minorEastAsia" w:hAnsiTheme="minorEastAsia" w:cs="仿宋_GB2312"/>
          <w:b/>
          <w:sz w:val="24"/>
        </w:rPr>
      </w:pPr>
      <w:r>
        <w:rPr>
          <w:rFonts w:asciiTheme="minorEastAsia" w:eastAsiaTheme="minorEastAsia" w:hAnsiTheme="minorEastAsia" w:cs="仿宋_GB2312" w:hint="eastAsia"/>
          <w:b/>
          <w:sz w:val="24"/>
        </w:rPr>
        <w:t>（三）技术标</w:t>
      </w:r>
    </w:p>
    <w:p w:rsidR="0099767F" w:rsidRDefault="00D47C50">
      <w:pPr>
        <w:snapToGrid w:val="0"/>
        <w:spacing w:line="300" w:lineRule="auto"/>
        <w:ind w:firstLineChars="200" w:firstLine="482"/>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技术标含外观设计、材料要求、资质证明、承诺、业绩。</w:t>
      </w:r>
    </w:p>
    <w:p w:rsidR="0099767F" w:rsidRDefault="00D47C50">
      <w:pPr>
        <w:snapToGrid w:val="0"/>
        <w:spacing w:line="30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技术标、商务标需</w:t>
      </w:r>
      <w:r>
        <w:rPr>
          <w:rFonts w:asciiTheme="minorEastAsia" w:eastAsiaTheme="minorEastAsia" w:hAnsiTheme="minorEastAsia" w:cs="黑体" w:hint="eastAsia"/>
          <w:bCs/>
          <w:sz w:val="24"/>
        </w:rPr>
        <w:t>独立密封分装，</w:t>
      </w:r>
      <w:r>
        <w:rPr>
          <w:rFonts w:asciiTheme="minorEastAsia" w:eastAsiaTheme="minorEastAsia" w:hAnsiTheme="minorEastAsia" w:hint="eastAsia"/>
          <w:sz w:val="24"/>
        </w:rPr>
        <w:t>一式五份，</w:t>
      </w:r>
      <w:r>
        <w:rPr>
          <w:rFonts w:asciiTheme="minorEastAsia" w:eastAsiaTheme="minorEastAsia" w:hAnsiTheme="minorEastAsia" w:cs="黑体" w:hint="eastAsia"/>
          <w:bCs/>
          <w:sz w:val="24"/>
        </w:rPr>
        <w:t>并</w:t>
      </w:r>
      <w:r>
        <w:rPr>
          <w:rFonts w:asciiTheme="minorEastAsia" w:eastAsiaTheme="minorEastAsia" w:hAnsiTheme="minorEastAsia" w:cs="仿宋_GB2312" w:hint="eastAsia"/>
          <w:sz w:val="24"/>
        </w:rPr>
        <w:t>在封袋骑缝处</w:t>
      </w:r>
      <w:r>
        <w:rPr>
          <w:rFonts w:asciiTheme="minorEastAsia" w:eastAsiaTheme="minorEastAsia" w:hAnsiTheme="minorEastAsia" w:hint="eastAsia"/>
          <w:sz w:val="24"/>
        </w:rPr>
        <w:t>加盖投标人和法定代表人印章，否则按废标处理。</w:t>
      </w:r>
    </w:p>
    <w:p w:rsidR="0099767F" w:rsidRDefault="00D47C50">
      <w:pPr>
        <w:snapToGrid w:val="0"/>
        <w:spacing w:line="300" w:lineRule="auto"/>
        <w:ind w:firstLineChars="200" w:firstLine="482"/>
        <w:rPr>
          <w:rFonts w:asciiTheme="minorEastAsia" w:eastAsiaTheme="minorEastAsia" w:hAnsiTheme="minorEastAsia" w:cs="黑体"/>
          <w:b/>
          <w:bCs/>
          <w:sz w:val="24"/>
        </w:rPr>
      </w:pPr>
      <w:r>
        <w:rPr>
          <w:rFonts w:asciiTheme="minorEastAsia" w:eastAsiaTheme="minorEastAsia" w:hAnsiTheme="minorEastAsia" w:cs="黑体" w:hint="eastAsia"/>
          <w:b/>
          <w:bCs/>
          <w:sz w:val="24"/>
        </w:rPr>
        <w:t>三、结算方式</w:t>
      </w:r>
    </w:p>
    <w:p w:rsidR="0099767F" w:rsidRDefault="00D47C50">
      <w:pPr>
        <w:snapToGrid w:val="0"/>
        <w:spacing w:line="300" w:lineRule="auto"/>
        <w:ind w:firstLineChars="200" w:firstLine="480"/>
        <w:rPr>
          <w:rFonts w:asciiTheme="minorEastAsia" w:eastAsiaTheme="minorEastAsia" w:hAnsiTheme="minorEastAsia"/>
          <w:sz w:val="24"/>
        </w:rPr>
      </w:pPr>
      <w:r>
        <w:rPr>
          <w:rFonts w:asciiTheme="minorEastAsia" w:eastAsiaTheme="minorEastAsia" w:hAnsiTheme="minorEastAsia" w:cs="仿宋_GB2312" w:hint="eastAsia"/>
          <w:sz w:val="24"/>
        </w:rPr>
        <w:t>清单范围内工作内容一次性包（含前期工程设计费</w:t>
      </w:r>
      <w:r>
        <w:rPr>
          <w:rFonts w:asciiTheme="minorEastAsia" w:eastAsiaTheme="minorEastAsia" w:hAnsiTheme="minorEastAsia" w:cs="仿宋_GB2312" w:hint="eastAsia"/>
          <w:sz w:val="24"/>
        </w:rPr>
        <w:t>0.4</w:t>
      </w:r>
      <w:r>
        <w:rPr>
          <w:rFonts w:asciiTheme="minorEastAsia" w:eastAsiaTheme="minorEastAsia" w:hAnsiTheme="minorEastAsia" w:cs="仿宋_GB2312" w:hint="eastAsia"/>
          <w:sz w:val="24"/>
        </w:rPr>
        <w:t>万元），无论实际情况如何，均不作调整。</w:t>
      </w:r>
    </w:p>
    <w:p w:rsidR="0099767F" w:rsidRDefault="00D47C50">
      <w:pPr>
        <w:snapToGrid w:val="0"/>
        <w:spacing w:line="300" w:lineRule="auto"/>
        <w:ind w:firstLineChars="200" w:firstLine="482"/>
        <w:rPr>
          <w:rFonts w:asciiTheme="minorEastAsia" w:eastAsiaTheme="minorEastAsia" w:hAnsiTheme="minorEastAsia" w:cs="黑体"/>
          <w:b/>
          <w:bCs/>
          <w:sz w:val="24"/>
        </w:rPr>
      </w:pPr>
      <w:r>
        <w:rPr>
          <w:rFonts w:asciiTheme="minorEastAsia" w:eastAsiaTheme="minorEastAsia" w:hAnsiTheme="minorEastAsia" w:cs="黑体" w:hint="eastAsia"/>
          <w:b/>
          <w:bCs/>
          <w:sz w:val="24"/>
        </w:rPr>
        <w:t>四、质量标准</w:t>
      </w:r>
    </w:p>
    <w:p w:rsidR="0099767F" w:rsidRDefault="00D47C50">
      <w:pPr>
        <w:snapToGrid w:val="0"/>
        <w:spacing w:line="30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质量要求合格。</w:t>
      </w:r>
    </w:p>
    <w:p w:rsidR="0099767F" w:rsidRDefault="00D47C50">
      <w:pPr>
        <w:snapToGrid w:val="0"/>
        <w:spacing w:line="300" w:lineRule="auto"/>
        <w:ind w:firstLineChars="200" w:firstLine="482"/>
        <w:rPr>
          <w:rFonts w:asciiTheme="minorEastAsia" w:eastAsiaTheme="minorEastAsia" w:hAnsiTheme="minorEastAsia" w:cs="黑体"/>
          <w:b/>
          <w:bCs/>
          <w:sz w:val="24"/>
        </w:rPr>
      </w:pPr>
      <w:r>
        <w:rPr>
          <w:rFonts w:asciiTheme="minorEastAsia" w:eastAsiaTheme="minorEastAsia" w:hAnsiTheme="minorEastAsia" w:cs="黑体" w:hint="eastAsia"/>
          <w:b/>
          <w:bCs/>
          <w:sz w:val="24"/>
        </w:rPr>
        <w:t>五、工期要求</w:t>
      </w:r>
    </w:p>
    <w:p w:rsidR="0099767F" w:rsidRDefault="00D47C50">
      <w:pPr>
        <w:snapToGrid w:val="0"/>
        <w:spacing w:line="300" w:lineRule="auto"/>
        <w:ind w:firstLineChars="200" w:firstLine="480"/>
        <w:rPr>
          <w:rFonts w:asciiTheme="minorEastAsia" w:eastAsiaTheme="minorEastAsia" w:hAnsiTheme="minorEastAsia"/>
          <w:sz w:val="28"/>
          <w:szCs w:val="28"/>
        </w:rPr>
      </w:pPr>
      <w:r>
        <w:rPr>
          <w:rFonts w:asciiTheme="minorEastAsia" w:eastAsiaTheme="minorEastAsia" w:hAnsiTheme="minorEastAsia" w:cs="仿宋_GB2312" w:hint="eastAsia"/>
          <w:sz w:val="24"/>
        </w:rPr>
        <w:t>工程要求</w:t>
      </w:r>
      <w:r>
        <w:rPr>
          <w:rFonts w:asciiTheme="minorEastAsia" w:eastAsiaTheme="minorEastAsia" w:hAnsiTheme="minorEastAsia" w:cs="仿宋_GB2312"/>
          <w:sz w:val="24"/>
        </w:rPr>
        <w:t>2020</w:t>
      </w:r>
      <w:r>
        <w:rPr>
          <w:rFonts w:asciiTheme="minorEastAsia" w:eastAsiaTheme="minorEastAsia" w:hAnsiTheme="minorEastAsia" w:cs="仿宋_GB2312" w:hint="eastAsia"/>
          <w:sz w:val="24"/>
        </w:rPr>
        <w:t>年</w:t>
      </w:r>
      <w:r>
        <w:rPr>
          <w:rFonts w:asciiTheme="minorEastAsia" w:eastAsiaTheme="minorEastAsia" w:hAnsiTheme="minorEastAsia" w:cs="仿宋_GB2312"/>
          <w:sz w:val="24"/>
        </w:rPr>
        <w:t>2</w:t>
      </w:r>
      <w:r>
        <w:rPr>
          <w:rFonts w:asciiTheme="minorEastAsia" w:eastAsiaTheme="minorEastAsia" w:hAnsiTheme="minorEastAsia" w:cs="仿宋_GB2312" w:hint="eastAsia"/>
          <w:sz w:val="24"/>
        </w:rPr>
        <w:t>月</w:t>
      </w:r>
      <w:r>
        <w:rPr>
          <w:rFonts w:asciiTheme="minorEastAsia" w:eastAsiaTheme="minorEastAsia" w:hAnsiTheme="minorEastAsia" w:cs="仿宋_GB2312" w:hint="eastAsia"/>
          <w:sz w:val="24"/>
        </w:rPr>
        <w:t>2</w:t>
      </w:r>
      <w:r>
        <w:rPr>
          <w:rFonts w:asciiTheme="minorEastAsia" w:eastAsiaTheme="minorEastAsia" w:hAnsiTheme="minorEastAsia" w:cs="仿宋_GB2312"/>
          <w:sz w:val="24"/>
        </w:rPr>
        <w:t>2</w:t>
      </w:r>
      <w:r>
        <w:rPr>
          <w:rFonts w:asciiTheme="minorEastAsia" w:eastAsiaTheme="minorEastAsia" w:hAnsiTheme="minorEastAsia" w:cs="仿宋_GB2312" w:hint="eastAsia"/>
          <w:sz w:val="24"/>
        </w:rPr>
        <w:t>日以前完工。逾期一天，扣</w:t>
      </w:r>
      <w:r>
        <w:rPr>
          <w:rFonts w:asciiTheme="minorEastAsia" w:eastAsiaTheme="minorEastAsia" w:hAnsiTheme="minorEastAsia" w:cs="仿宋_GB2312"/>
          <w:sz w:val="24"/>
        </w:rPr>
        <w:t>1000</w:t>
      </w:r>
      <w:r>
        <w:rPr>
          <w:rFonts w:asciiTheme="minorEastAsia" w:eastAsiaTheme="minorEastAsia" w:hAnsiTheme="minorEastAsia" w:cs="仿宋_GB2312" w:hint="eastAsia"/>
          <w:sz w:val="24"/>
        </w:rPr>
        <w:t>元</w:t>
      </w:r>
      <w:r>
        <w:rPr>
          <w:rFonts w:asciiTheme="minorEastAsia" w:eastAsiaTheme="minorEastAsia" w:hAnsiTheme="minorEastAsia" w:cs="仿宋_GB2312"/>
          <w:sz w:val="24"/>
        </w:rPr>
        <w:t>/</w:t>
      </w:r>
      <w:r>
        <w:rPr>
          <w:rFonts w:asciiTheme="minorEastAsia" w:eastAsiaTheme="minorEastAsia" w:hAnsiTheme="minorEastAsia" w:cs="仿宋_GB2312" w:hint="eastAsia"/>
          <w:sz w:val="24"/>
        </w:rPr>
        <w:t>每天。</w:t>
      </w:r>
    </w:p>
    <w:p w:rsidR="0099767F" w:rsidRDefault="00D47C50">
      <w:pPr>
        <w:snapToGrid w:val="0"/>
        <w:spacing w:line="300" w:lineRule="auto"/>
        <w:ind w:firstLineChars="200" w:firstLine="482"/>
        <w:rPr>
          <w:rFonts w:asciiTheme="minorEastAsia" w:eastAsiaTheme="minorEastAsia" w:hAnsiTheme="minorEastAsia" w:cs="黑体"/>
          <w:b/>
          <w:bCs/>
          <w:sz w:val="24"/>
        </w:rPr>
      </w:pPr>
      <w:r>
        <w:rPr>
          <w:rFonts w:asciiTheme="minorEastAsia" w:eastAsiaTheme="minorEastAsia" w:hAnsiTheme="minorEastAsia" w:cs="黑体" w:hint="eastAsia"/>
          <w:b/>
          <w:bCs/>
          <w:sz w:val="24"/>
        </w:rPr>
        <w:t>六、付款方式</w:t>
      </w:r>
    </w:p>
    <w:p w:rsidR="0099767F" w:rsidRDefault="00D47C50">
      <w:pPr>
        <w:snapToGrid w:val="0"/>
        <w:spacing w:line="30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工程验收合格经审计结束后付审计价的</w:t>
      </w:r>
      <w:r>
        <w:rPr>
          <w:rFonts w:asciiTheme="minorEastAsia" w:eastAsiaTheme="minorEastAsia" w:hAnsiTheme="minorEastAsia" w:cs="仿宋_GB2312" w:hint="eastAsia"/>
          <w:sz w:val="24"/>
        </w:rPr>
        <w:t>95%,</w:t>
      </w:r>
      <w:r>
        <w:rPr>
          <w:rFonts w:asciiTheme="minorEastAsia" w:eastAsiaTheme="minorEastAsia" w:hAnsiTheme="minorEastAsia" w:cs="仿宋_GB2312" w:hint="eastAsia"/>
          <w:sz w:val="24"/>
        </w:rPr>
        <w:t>余款作为保修金待保修到期并验收合格后无息返还。</w:t>
      </w:r>
    </w:p>
    <w:p w:rsidR="0099767F" w:rsidRDefault="00D47C50">
      <w:pPr>
        <w:snapToGrid w:val="0"/>
        <w:spacing w:line="300" w:lineRule="auto"/>
        <w:ind w:firstLineChars="200" w:firstLine="482"/>
        <w:rPr>
          <w:rFonts w:asciiTheme="minorEastAsia" w:eastAsiaTheme="minorEastAsia" w:hAnsiTheme="minorEastAsia" w:cs="黑体"/>
          <w:b/>
          <w:bCs/>
          <w:sz w:val="24"/>
        </w:rPr>
      </w:pPr>
      <w:r>
        <w:rPr>
          <w:rFonts w:asciiTheme="minorEastAsia" w:eastAsiaTheme="minorEastAsia" w:hAnsiTheme="minorEastAsia" w:cs="黑体" w:hint="eastAsia"/>
          <w:b/>
          <w:bCs/>
          <w:sz w:val="24"/>
        </w:rPr>
        <w:t>七、保修内容及期限</w:t>
      </w:r>
    </w:p>
    <w:p w:rsidR="0099767F" w:rsidRDefault="00D47C50">
      <w:pPr>
        <w:snapToGrid w:val="0"/>
        <w:spacing w:line="300" w:lineRule="auto"/>
        <w:ind w:firstLineChars="200" w:firstLine="480"/>
        <w:rPr>
          <w:rFonts w:asciiTheme="minorEastAsia" w:eastAsiaTheme="minorEastAsia" w:hAnsiTheme="minorEastAsia" w:cs="仿宋_GB2312"/>
          <w:sz w:val="28"/>
          <w:szCs w:val="28"/>
        </w:rPr>
      </w:pPr>
      <w:r>
        <w:rPr>
          <w:rFonts w:asciiTheme="minorEastAsia" w:eastAsiaTheme="minorEastAsia" w:hAnsiTheme="minorEastAsia" w:cs="仿宋_GB2312" w:hint="eastAsia"/>
          <w:sz w:val="24"/>
        </w:rPr>
        <w:t>凡乙方施工范围均在保修范围内，保修期限一年。</w:t>
      </w:r>
    </w:p>
    <w:p w:rsidR="0099767F" w:rsidRDefault="00D47C50">
      <w:pPr>
        <w:snapToGrid w:val="0"/>
        <w:spacing w:line="300" w:lineRule="auto"/>
        <w:ind w:firstLineChars="200" w:firstLine="482"/>
        <w:rPr>
          <w:rFonts w:asciiTheme="minorEastAsia" w:eastAsiaTheme="minorEastAsia" w:hAnsiTheme="minorEastAsia" w:cs="黑体"/>
          <w:b/>
          <w:bCs/>
          <w:sz w:val="24"/>
        </w:rPr>
      </w:pPr>
      <w:r>
        <w:rPr>
          <w:rFonts w:asciiTheme="minorEastAsia" w:eastAsiaTheme="minorEastAsia" w:hAnsiTheme="minorEastAsia" w:cs="黑体" w:hint="eastAsia"/>
          <w:b/>
          <w:bCs/>
          <w:sz w:val="24"/>
        </w:rPr>
        <w:t>八、投标截止日期</w:t>
      </w:r>
    </w:p>
    <w:p w:rsidR="0099767F" w:rsidRDefault="00D47C50">
      <w:pPr>
        <w:snapToGrid w:val="0"/>
        <w:spacing w:line="300" w:lineRule="auto"/>
        <w:ind w:firstLineChars="200" w:firstLine="480"/>
        <w:rPr>
          <w:rFonts w:asciiTheme="minorEastAsia" w:eastAsiaTheme="minorEastAsia" w:hAnsiTheme="minorEastAsia"/>
          <w:sz w:val="28"/>
          <w:szCs w:val="28"/>
        </w:rPr>
      </w:pPr>
      <w:r>
        <w:rPr>
          <w:rFonts w:asciiTheme="minorEastAsia" w:eastAsiaTheme="minorEastAsia" w:hAnsiTheme="minorEastAsia" w:cs="仿宋_GB2312" w:hint="eastAsia"/>
          <w:sz w:val="24"/>
        </w:rPr>
        <w:t>投标文件密封、盖章后于</w:t>
      </w:r>
      <w:r>
        <w:rPr>
          <w:rFonts w:asciiTheme="minorEastAsia" w:eastAsiaTheme="minorEastAsia" w:hAnsiTheme="minorEastAsia" w:cs="仿宋_GB2312"/>
          <w:sz w:val="24"/>
        </w:rPr>
        <w:t>1</w:t>
      </w:r>
      <w:r>
        <w:rPr>
          <w:rFonts w:asciiTheme="minorEastAsia" w:eastAsiaTheme="minorEastAsia" w:hAnsiTheme="minorEastAsia" w:cs="仿宋_GB2312" w:hint="eastAsia"/>
          <w:sz w:val="24"/>
        </w:rPr>
        <w:t>月</w:t>
      </w:r>
      <w:r>
        <w:rPr>
          <w:rFonts w:asciiTheme="minorEastAsia" w:eastAsiaTheme="minorEastAsia" w:hAnsiTheme="minorEastAsia" w:cs="仿宋_GB2312"/>
          <w:sz w:val="24"/>
        </w:rPr>
        <w:t>13</w:t>
      </w:r>
      <w:r>
        <w:rPr>
          <w:rFonts w:asciiTheme="minorEastAsia" w:eastAsiaTheme="minorEastAsia" w:hAnsiTheme="minorEastAsia" w:cs="仿宋_GB2312" w:hint="eastAsia"/>
          <w:sz w:val="24"/>
        </w:rPr>
        <w:t>日下午</w:t>
      </w:r>
      <w:r>
        <w:rPr>
          <w:rFonts w:asciiTheme="minorEastAsia" w:eastAsiaTheme="minorEastAsia" w:hAnsiTheme="minorEastAsia" w:cs="仿宋_GB2312"/>
          <w:sz w:val="24"/>
        </w:rPr>
        <w:t>14</w:t>
      </w: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00</w:t>
      </w:r>
      <w:r>
        <w:rPr>
          <w:rFonts w:asciiTheme="minorEastAsia" w:eastAsiaTheme="minorEastAsia" w:hAnsiTheme="minorEastAsia" w:cs="仿宋_GB2312" w:hint="eastAsia"/>
          <w:sz w:val="24"/>
        </w:rPr>
        <w:t>时以前送达南通大学啬园校区综合楼</w:t>
      </w:r>
      <w:r>
        <w:rPr>
          <w:rFonts w:asciiTheme="minorEastAsia" w:eastAsiaTheme="minorEastAsia" w:hAnsiTheme="minorEastAsia" w:cs="仿宋_GB2312"/>
          <w:sz w:val="24"/>
        </w:rPr>
        <w:t>307</w:t>
      </w:r>
      <w:r>
        <w:rPr>
          <w:rFonts w:asciiTheme="minorEastAsia" w:eastAsiaTheme="minorEastAsia" w:hAnsiTheme="minorEastAsia" w:cs="仿宋_GB2312" w:hint="eastAsia"/>
          <w:sz w:val="24"/>
        </w:rPr>
        <w:t>室，逾期按废标处理。</w:t>
      </w:r>
    </w:p>
    <w:p w:rsidR="0099767F" w:rsidRDefault="00D47C50">
      <w:pPr>
        <w:snapToGrid w:val="0"/>
        <w:spacing w:line="300" w:lineRule="auto"/>
        <w:ind w:firstLineChars="200" w:firstLine="482"/>
        <w:rPr>
          <w:rFonts w:asciiTheme="minorEastAsia" w:eastAsiaTheme="minorEastAsia" w:hAnsiTheme="minorEastAsia" w:cs="黑体"/>
          <w:b/>
          <w:bCs/>
          <w:sz w:val="24"/>
        </w:rPr>
      </w:pPr>
      <w:r>
        <w:rPr>
          <w:rFonts w:asciiTheme="minorEastAsia" w:eastAsiaTheme="minorEastAsia" w:hAnsiTheme="minorEastAsia" w:cs="黑体" w:hint="eastAsia"/>
          <w:b/>
          <w:bCs/>
          <w:sz w:val="24"/>
        </w:rPr>
        <w:t>九、招标控制价</w:t>
      </w:r>
    </w:p>
    <w:p w:rsidR="0099767F" w:rsidRDefault="00D47C50">
      <w:pPr>
        <w:snapToGrid w:val="0"/>
        <w:spacing w:line="300" w:lineRule="auto"/>
        <w:ind w:firstLineChars="200" w:firstLine="480"/>
        <w:rPr>
          <w:rFonts w:asciiTheme="minorEastAsia" w:eastAsiaTheme="minorEastAsia" w:hAnsiTheme="minorEastAsia" w:cs="黑体"/>
          <w:b/>
          <w:bCs/>
          <w:sz w:val="24"/>
        </w:rPr>
      </w:pPr>
      <w:r>
        <w:rPr>
          <w:rFonts w:asciiTheme="minorEastAsia" w:eastAsiaTheme="minorEastAsia" w:hAnsiTheme="minorEastAsia" w:cs="仿宋_GB2312" w:hint="eastAsia"/>
          <w:sz w:val="24"/>
        </w:rPr>
        <w:t>本工程招标控制价五万五仟元整（含前期工程设计费</w:t>
      </w:r>
      <w:r>
        <w:rPr>
          <w:rFonts w:asciiTheme="minorEastAsia" w:eastAsiaTheme="minorEastAsia" w:hAnsiTheme="minorEastAsia" w:cs="仿宋_GB2312" w:hint="eastAsia"/>
          <w:sz w:val="24"/>
        </w:rPr>
        <w:t>0.5</w:t>
      </w:r>
      <w:r>
        <w:rPr>
          <w:rFonts w:asciiTheme="minorEastAsia" w:eastAsiaTheme="minorEastAsia" w:hAnsiTheme="minorEastAsia" w:cs="仿宋_GB2312" w:hint="eastAsia"/>
          <w:sz w:val="24"/>
        </w:rPr>
        <w:t>万元），超过者一律作废标处理。</w:t>
      </w:r>
    </w:p>
    <w:p w:rsidR="0099767F" w:rsidRDefault="00D47C50">
      <w:pPr>
        <w:snapToGrid w:val="0"/>
        <w:spacing w:line="300" w:lineRule="auto"/>
        <w:ind w:firstLineChars="200" w:firstLine="482"/>
        <w:rPr>
          <w:rFonts w:asciiTheme="minorEastAsia" w:eastAsiaTheme="minorEastAsia" w:hAnsiTheme="minorEastAsia" w:cs="黑体"/>
          <w:b/>
          <w:bCs/>
          <w:sz w:val="24"/>
        </w:rPr>
      </w:pPr>
      <w:r>
        <w:rPr>
          <w:rFonts w:asciiTheme="minorEastAsia" w:eastAsiaTheme="minorEastAsia" w:hAnsiTheme="minorEastAsia" w:cs="黑体" w:hint="eastAsia"/>
          <w:b/>
          <w:bCs/>
          <w:sz w:val="24"/>
        </w:rPr>
        <w:t>十、</w:t>
      </w:r>
      <w:r>
        <w:rPr>
          <w:rFonts w:asciiTheme="minorEastAsia" w:eastAsiaTheme="minorEastAsia" w:hAnsiTheme="minorEastAsia" w:cs="仿宋_GB2312" w:hint="eastAsia"/>
          <w:b/>
          <w:sz w:val="24"/>
        </w:rPr>
        <w:t>评标方法和评分细则</w:t>
      </w:r>
    </w:p>
    <w:p w:rsidR="0099767F" w:rsidRDefault="00D47C50">
      <w:pPr>
        <w:spacing w:line="30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采用综合评分法。分资格审查、技术标、商务标三部分评审，总分值为</w:t>
      </w:r>
      <w:r>
        <w:rPr>
          <w:rFonts w:asciiTheme="minorEastAsia" w:eastAsiaTheme="minorEastAsia" w:hAnsiTheme="minorEastAsia" w:cs="仿宋_GB2312" w:hint="eastAsia"/>
          <w:sz w:val="24"/>
        </w:rPr>
        <w:t>100</w:t>
      </w:r>
      <w:r>
        <w:rPr>
          <w:rFonts w:asciiTheme="minorEastAsia" w:eastAsiaTheme="minorEastAsia" w:hAnsiTheme="minorEastAsia" w:cs="仿宋_GB2312" w:hint="eastAsia"/>
          <w:sz w:val="24"/>
        </w:rPr>
        <w:t>分，加分和减分因素除外。</w:t>
      </w:r>
    </w:p>
    <w:p w:rsidR="0099767F" w:rsidRDefault="00D47C50">
      <w:pPr>
        <w:spacing w:line="30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（一）技术标：</w:t>
      </w:r>
      <w:r>
        <w:rPr>
          <w:rFonts w:asciiTheme="minorEastAsia" w:eastAsiaTheme="minorEastAsia" w:hAnsiTheme="minorEastAsia" w:cs="仿宋_GB2312"/>
          <w:sz w:val="24"/>
        </w:rPr>
        <w:t>50</w:t>
      </w:r>
      <w:r>
        <w:rPr>
          <w:rFonts w:asciiTheme="minorEastAsia" w:eastAsiaTheme="minorEastAsia" w:hAnsiTheme="minorEastAsia" w:cs="仿宋_GB2312" w:hint="eastAsia"/>
          <w:sz w:val="24"/>
        </w:rPr>
        <w:t>分</w:t>
      </w:r>
    </w:p>
    <w:p w:rsidR="0099767F" w:rsidRDefault="00D47C50">
      <w:pPr>
        <w:spacing w:line="30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技术分是在所有评委评分中均算而成，分值保留小数点后两位</w:t>
      </w:r>
    </w:p>
    <w:p w:rsidR="0099767F" w:rsidRDefault="00D47C50">
      <w:pPr>
        <w:spacing w:line="30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（二）商务标：</w:t>
      </w:r>
      <w:r>
        <w:rPr>
          <w:rFonts w:asciiTheme="minorEastAsia" w:eastAsiaTheme="minorEastAsia" w:hAnsiTheme="minorEastAsia" w:cs="仿宋_GB2312"/>
          <w:sz w:val="24"/>
        </w:rPr>
        <w:t>50</w:t>
      </w:r>
      <w:r>
        <w:rPr>
          <w:rFonts w:asciiTheme="minorEastAsia" w:eastAsiaTheme="minorEastAsia" w:hAnsiTheme="minorEastAsia" w:cs="仿宋_GB2312" w:hint="eastAsia"/>
          <w:sz w:val="24"/>
        </w:rPr>
        <w:t>分</w:t>
      </w:r>
    </w:p>
    <w:p w:rsidR="0099767F" w:rsidRDefault="00D47C50">
      <w:pPr>
        <w:spacing w:line="30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商务标统一采用低价优先法计算，即满足招标文件要求且投标价格最低的投标报价为评标基准价，其价格分为满分。其他投标人的价格分统一按照下列公式计算：</w:t>
      </w:r>
    </w:p>
    <w:p w:rsidR="0099767F" w:rsidRDefault="00D47C50">
      <w:pPr>
        <w:spacing w:line="30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投标报价得分</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sz w:val="24"/>
        </w:rPr>
        <w:t>（评标基准价</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sz w:val="24"/>
        </w:rPr>
        <w:t>投标报价）×</w:t>
      </w:r>
      <w:r>
        <w:rPr>
          <w:rFonts w:asciiTheme="minorEastAsia" w:eastAsiaTheme="minorEastAsia" w:hAnsiTheme="minorEastAsia" w:cs="仿宋_GB2312"/>
          <w:sz w:val="24"/>
        </w:rPr>
        <w:t>5</w:t>
      </w:r>
      <w:r>
        <w:rPr>
          <w:rFonts w:asciiTheme="minorEastAsia" w:eastAsiaTheme="minorEastAsia" w:hAnsiTheme="minorEastAsia" w:cs="仿宋_GB2312" w:hint="eastAsia"/>
          <w:sz w:val="24"/>
        </w:rPr>
        <w:t>0</w:t>
      </w:r>
    </w:p>
    <w:p w:rsidR="0099767F" w:rsidRDefault="00D47C50">
      <w:pPr>
        <w:spacing w:line="30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（三）评分细则</w:t>
      </w:r>
    </w:p>
    <w:tbl>
      <w:tblPr>
        <w:tblStyle w:val="a7"/>
        <w:tblW w:w="9463" w:type="dxa"/>
        <w:jc w:val="center"/>
        <w:tblLook w:val="04A0"/>
      </w:tblPr>
      <w:tblGrid>
        <w:gridCol w:w="1225"/>
        <w:gridCol w:w="1056"/>
        <w:gridCol w:w="846"/>
        <w:gridCol w:w="6336"/>
      </w:tblGrid>
      <w:tr w:rsidR="0099767F">
        <w:trPr>
          <w:trHeight w:val="1248"/>
          <w:jc w:val="center"/>
        </w:trPr>
        <w:tc>
          <w:tcPr>
            <w:tcW w:w="1225" w:type="dxa"/>
            <w:vAlign w:val="center"/>
          </w:tcPr>
          <w:p w:rsidR="0099767F" w:rsidRDefault="00D47C50">
            <w:pPr>
              <w:spacing w:line="30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评分因素</w:t>
            </w:r>
          </w:p>
        </w:tc>
        <w:tc>
          <w:tcPr>
            <w:tcW w:w="0" w:type="auto"/>
            <w:vAlign w:val="center"/>
          </w:tcPr>
          <w:p w:rsidR="0099767F" w:rsidRDefault="00D47C50">
            <w:pPr>
              <w:spacing w:line="30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分值</w:t>
            </w:r>
          </w:p>
        </w:tc>
        <w:tc>
          <w:tcPr>
            <w:tcW w:w="0" w:type="auto"/>
            <w:gridSpan w:val="2"/>
            <w:vAlign w:val="center"/>
          </w:tcPr>
          <w:p w:rsidR="0099767F" w:rsidRDefault="00D47C50">
            <w:pPr>
              <w:spacing w:line="300" w:lineRule="auto"/>
              <w:ind w:firstLineChars="200" w:firstLine="480"/>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评分细则</w:t>
            </w:r>
          </w:p>
        </w:tc>
      </w:tr>
      <w:tr w:rsidR="0099767F">
        <w:trPr>
          <w:cantSplit/>
          <w:trHeight w:val="1575"/>
          <w:jc w:val="center"/>
        </w:trPr>
        <w:tc>
          <w:tcPr>
            <w:tcW w:w="1225" w:type="dxa"/>
            <w:textDirection w:val="tbRlV"/>
            <w:vAlign w:val="center"/>
          </w:tcPr>
          <w:p w:rsidR="0099767F" w:rsidRDefault="00D47C50">
            <w:pPr>
              <w:spacing w:line="300" w:lineRule="auto"/>
              <w:ind w:left="113" w:right="113"/>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商务报价</w:t>
            </w:r>
          </w:p>
        </w:tc>
        <w:tc>
          <w:tcPr>
            <w:tcW w:w="0" w:type="auto"/>
            <w:vAlign w:val="center"/>
          </w:tcPr>
          <w:p w:rsidR="0099767F" w:rsidRDefault="00D47C50">
            <w:pPr>
              <w:spacing w:line="30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5</w:t>
            </w:r>
            <w:r>
              <w:rPr>
                <w:rFonts w:asciiTheme="minorEastAsia" w:eastAsiaTheme="minorEastAsia" w:hAnsiTheme="minorEastAsia" w:cs="仿宋_GB2312" w:hint="eastAsia"/>
                <w:sz w:val="24"/>
              </w:rPr>
              <w:t>0</w:t>
            </w:r>
          </w:p>
        </w:tc>
        <w:tc>
          <w:tcPr>
            <w:tcW w:w="0" w:type="auto"/>
            <w:gridSpan w:val="2"/>
            <w:vAlign w:val="center"/>
          </w:tcPr>
          <w:p w:rsidR="0099767F" w:rsidRDefault="00D47C50">
            <w:pPr>
              <w:spacing w:line="30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满足招标文件要求且投标价格最低的投标报价为评标基准价，其价格分为满分，其他投标人的价格分按下列公式计算：</w:t>
            </w:r>
          </w:p>
          <w:p w:rsidR="0099767F" w:rsidRDefault="00D47C50">
            <w:pPr>
              <w:spacing w:line="30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投标报价得分＝（评标基准价</w:t>
            </w:r>
            <w:r>
              <w:rPr>
                <w:rFonts w:asciiTheme="minorEastAsia" w:eastAsiaTheme="minorEastAsia" w:hAnsiTheme="minorEastAsia" w:cs="仿宋_GB2312"/>
                <w:sz w:val="24"/>
              </w:rPr>
              <w:t>/</w:t>
            </w:r>
            <w:r>
              <w:rPr>
                <w:rFonts w:asciiTheme="minorEastAsia" w:eastAsiaTheme="minorEastAsia" w:hAnsiTheme="minorEastAsia" w:cs="仿宋_GB2312" w:hint="eastAsia"/>
                <w:sz w:val="24"/>
              </w:rPr>
              <w:t>投标报价）</w:t>
            </w:r>
            <w:r>
              <w:rPr>
                <w:rFonts w:asciiTheme="minorEastAsia" w:eastAsiaTheme="minorEastAsia" w:hAnsiTheme="minorEastAsia" w:cs="仿宋_GB2312"/>
                <w:sz w:val="24"/>
              </w:rPr>
              <w:t>×5</w:t>
            </w:r>
            <w:r>
              <w:rPr>
                <w:rFonts w:asciiTheme="minorEastAsia" w:eastAsiaTheme="minorEastAsia" w:hAnsiTheme="minorEastAsia" w:cs="仿宋_GB2312" w:hint="eastAsia"/>
                <w:sz w:val="24"/>
              </w:rPr>
              <w:t>0</w:t>
            </w:r>
          </w:p>
        </w:tc>
      </w:tr>
      <w:tr w:rsidR="0099767F">
        <w:trPr>
          <w:cantSplit/>
          <w:trHeight w:val="2923"/>
          <w:jc w:val="center"/>
        </w:trPr>
        <w:tc>
          <w:tcPr>
            <w:tcW w:w="1225" w:type="dxa"/>
            <w:vMerge w:val="restart"/>
            <w:textDirection w:val="tbRlV"/>
            <w:vAlign w:val="center"/>
          </w:tcPr>
          <w:p w:rsidR="0099767F" w:rsidRDefault="00D47C50">
            <w:pPr>
              <w:spacing w:line="300" w:lineRule="auto"/>
              <w:ind w:left="113" w:right="113" w:firstLineChars="200" w:firstLine="480"/>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技术评分</w:t>
            </w:r>
          </w:p>
        </w:tc>
        <w:tc>
          <w:tcPr>
            <w:tcW w:w="0" w:type="auto"/>
            <w:vAlign w:val="center"/>
          </w:tcPr>
          <w:p w:rsidR="0099767F" w:rsidRDefault="00D47C50">
            <w:pPr>
              <w:spacing w:line="30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20</w:t>
            </w:r>
          </w:p>
        </w:tc>
        <w:tc>
          <w:tcPr>
            <w:tcW w:w="0" w:type="auto"/>
            <w:textDirection w:val="tbRlV"/>
            <w:vAlign w:val="center"/>
          </w:tcPr>
          <w:p w:rsidR="0099767F" w:rsidRDefault="00D47C50">
            <w:pPr>
              <w:spacing w:line="300" w:lineRule="auto"/>
              <w:ind w:left="113" w:right="113" w:firstLineChars="200" w:firstLine="480"/>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外观设计</w:t>
            </w:r>
          </w:p>
        </w:tc>
        <w:tc>
          <w:tcPr>
            <w:tcW w:w="0" w:type="auto"/>
            <w:vAlign w:val="center"/>
          </w:tcPr>
          <w:p w:rsidR="0099767F" w:rsidRDefault="00D47C50">
            <w:pPr>
              <w:spacing w:line="30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根据投标人提供的针对本项目的施工装修方案的合理性、可靠性、科学性、美观度进行综合打分，投标人须提供项目平面设计图和效果彩图。根据评价：优</w:t>
            </w:r>
            <w:r>
              <w:rPr>
                <w:rFonts w:asciiTheme="minorEastAsia" w:eastAsiaTheme="minorEastAsia" w:hAnsiTheme="minorEastAsia" w:cs="仿宋_GB2312"/>
                <w:sz w:val="24"/>
              </w:rPr>
              <w:t>20</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sz w:val="24"/>
              </w:rPr>
              <w:t>15</w:t>
            </w:r>
            <w:r>
              <w:rPr>
                <w:rFonts w:asciiTheme="minorEastAsia" w:eastAsiaTheme="minorEastAsia" w:hAnsiTheme="minorEastAsia" w:cs="仿宋_GB2312" w:hint="eastAsia"/>
                <w:sz w:val="24"/>
              </w:rPr>
              <w:t>分，良</w:t>
            </w:r>
            <w:r>
              <w:rPr>
                <w:rFonts w:asciiTheme="minorEastAsia" w:eastAsiaTheme="minorEastAsia" w:hAnsiTheme="minorEastAsia" w:cs="仿宋_GB2312" w:hint="eastAsia"/>
                <w:sz w:val="24"/>
              </w:rPr>
              <w:t>14-10</w:t>
            </w:r>
            <w:r>
              <w:rPr>
                <w:rFonts w:asciiTheme="minorEastAsia" w:eastAsiaTheme="minorEastAsia" w:hAnsiTheme="minorEastAsia" w:cs="仿宋_GB2312" w:hint="eastAsia"/>
                <w:sz w:val="24"/>
              </w:rPr>
              <w:t>分，一般得</w:t>
            </w:r>
            <w:r>
              <w:rPr>
                <w:rFonts w:asciiTheme="minorEastAsia" w:eastAsiaTheme="minorEastAsia" w:hAnsiTheme="minorEastAsia" w:cs="仿宋_GB2312" w:hint="eastAsia"/>
                <w:sz w:val="24"/>
              </w:rPr>
              <w:t>9-1</w:t>
            </w:r>
            <w:r>
              <w:rPr>
                <w:rFonts w:asciiTheme="minorEastAsia" w:eastAsiaTheme="minorEastAsia" w:hAnsiTheme="minorEastAsia" w:cs="仿宋_GB2312" w:hint="eastAsia"/>
                <w:sz w:val="24"/>
              </w:rPr>
              <w:t>分，差不得分。</w:t>
            </w:r>
          </w:p>
        </w:tc>
      </w:tr>
      <w:tr w:rsidR="0099767F">
        <w:trPr>
          <w:cantSplit/>
          <w:trHeight w:val="1461"/>
          <w:jc w:val="center"/>
        </w:trPr>
        <w:tc>
          <w:tcPr>
            <w:tcW w:w="1225" w:type="dxa"/>
            <w:vMerge/>
            <w:vAlign w:val="center"/>
          </w:tcPr>
          <w:p w:rsidR="0099767F" w:rsidRDefault="0099767F">
            <w:pPr>
              <w:spacing w:line="300" w:lineRule="auto"/>
              <w:ind w:firstLineChars="200" w:firstLine="480"/>
              <w:jc w:val="center"/>
              <w:rPr>
                <w:rFonts w:asciiTheme="minorEastAsia" w:eastAsiaTheme="minorEastAsia" w:hAnsiTheme="minorEastAsia" w:cs="仿宋_GB2312"/>
                <w:sz w:val="24"/>
              </w:rPr>
            </w:pPr>
          </w:p>
        </w:tc>
        <w:tc>
          <w:tcPr>
            <w:tcW w:w="0" w:type="auto"/>
            <w:vAlign w:val="center"/>
          </w:tcPr>
          <w:p w:rsidR="0099767F" w:rsidRDefault="00D47C50">
            <w:pPr>
              <w:spacing w:line="30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20</w:t>
            </w:r>
          </w:p>
        </w:tc>
        <w:tc>
          <w:tcPr>
            <w:tcW w:w="0" w:type="auto"/>
            <w:textDirection w:val="tbRlV"/>
            <w:vAlign w:val="center"/>
          </w:tcPr>
          <w:p w:rsidR="0099767F" w:rsidRDefault="00D47C50">
            <w:pPr>
              <w:spacing w:line="300" w:lineRule="auto"/>
              <w:ind w:left="113" w:right="113"/>
              <w:rPr>
                <w:rFonts w:asciiTheme="minorEastAsia" w:eastAsiaTheme="minorEastAsia" w:hAnsiTheme="minorEastAsia" w:cs="仿宋_GB2312"/>
                <w:sz w:val="24"/>
              </w:rPr>
            </w:pPr>
            <w:r>
              <w:rPr>
                <w:rFonts w:asciiTheme="minorEastAsia" w:eastAsiaTheme="minorEastAsia" w:hAnsiTheme="minorEastAsia" w:cs="仿宋_GB2312" w:hint="eastAsia"/>
                <w:sz w:val="24"/>
              </w:rPr>
              <w:t>材料要求</w:t>
            </w:r>
          </w:p>
        </w:tc>
        <w:tc>
          <w:tcPr>
            <w:tcW w:w="0" w:type="auto"/>
            <w:vAlign w:val="center"/>
          </w:tcPr>
          <w:p w:rsidR="0099767F" w:rsidRDefault="00D47C50">
            <w:pPr>
              <w:spacing w:line="30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对投标材质的品牌、档次以及产品的稳定性等方面进行综合评价。根据评价：优</w:t>
            </w:r>
            <w:r>
              <w:rPr>
                <w:rFonts w:asciiTheme="minorEastAsia" w:eastAsiaTheme="minorEastAsia" w:hAnsiTheme="minorEastAsia" w:cs="仿宋_GB2312"/>
                <w:sz w:val="24"/>
              </w:rPr>
              <w:t>20</w:t>
            </w: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15</w:t>
            </w:r>
            <w:r>
              <w:rPr>
                <w:rFonts w:asciiTheme="minorEastAsia" w:eastAsiaTheme="minorEastAsia" w:hAnsiTheme="minorEastAsia" w:cs="仿宋_GB2312" w:hint="eastAsia"/>
                <w:sz w:val="24"/>
              </w:rPr>
              <w:t>分，良</w:t>
            </w:r>
            <w:r>
              <w:rPr>
                <w:rFonts w:asciiTheme="minorEastAsia" w:eastAsiaTheme="minorEastAsia" w:hAnsiTheme="minorEastAsia" w:cs="仿宋_GB2312" w:hint="eastAsia"/>
                <w:sz w:val="24"/>
              </w:rPr>
              <w:t>14-10</w:t>
            </w:r>
            <w:r>
              <w:rPr>
                <w:rFonts w:asciiTheme="minorEastAsia" w:eastAsiaTheme="minorEastAsia" w:hAnsiTheme="minorEastAsia" w:cs="仿宋_GB2312" w:hint="eastAsia"/>
                <w:sz w:val="24"/>
              </w:rPr>
              <w:t>分，一般得</w:t>
            </w:r>
            <w:r>
              <w:rPr>
                <w:rFonts w:asciiTheme="minorEastAsia" w:eastAsiaTheme="minorEastAsia" w:hAnsiTheme="minorEastAsia" w:cs="仿宋_GB2312" w:hint="eastAsia"/>
                <w:sz w:val="24"/>
              </w:rPr>
              <w:t>9-</w:t>
            </w:r>
            <w:r>
              <w:rPr>
                <w:rFonts w:asciiTheme="minorEastAsia" w:eastAsiaTheme="minorEastAsia" w:hAnsiTheme="minorEastAsia" w:cs="仿宋_GB2312"/>
                <w:sz w:val="24"/>
              </w:rPr>
              <w:t>1</w:t>
            </w:r>
            <w:r>
              <w:rPr>
                <w:rFonts w:asciiTheme="minorEastAsia" w:eastAsiaTheme="minorEastAsia" w:hAnsiTheme="minorEastAsia" w:cs="仿宋_GB2312" w:hint="eastAsia"/>
                <w:sz w:val="24"/>
              </w:rPr>
              <w:t>分，差不得分。</w:t>
            </w:r>
          </w:p>
        </w:tc>
      </w:tr>
      <w:tr w:rsidR="0099767F">
        <w:trPr>
          <w:cantSplit/>
          <w:trHeight w:val="1461"/>
          <w:jc w:val="center"/>
        </w:trPr>
        <w:tc>
          <w:tcPr>
            <w:tcW w:w="1225" w:type="dxa"/>
            <w:vMerge/>
            <w:vAlign w:val="center"/>
          </w:tcPr>
          <w:p w:rsidR="0099767F" w:rsidRDefault="0099767F">
            <w:pPr>
              <w:spacing w:line="300" w:lineRule="auto"/>
              <w:ind w:firstLineChars="200" w:firstLine="480"/>
              <w:jc w:val="center"/>
              <w:rPr>
                <w:rFonts w:asciiTheme="minorEastAsia" w:eastAsiaTheme="minorEastAsia" w:hAnsiTheme="minorEastAsia" w:cs="仿宋_GB2312"/>
                <w:sz w:val="24"/>
              </w:rPr>
            </w:pPr>
          </w:p>
        </w:tc>
        <w:tc>
          <w:tcPr>
            <w:tcW w:w="0" w:type="auto"/>
            <w:vAlign w:val="center"/>
          </w:tcPr>
          <w:p w:rsidR="0099767F" w:rsidRDefault="00D47C50">
            <w:pPr>
              <w:spacing w:line="30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4</w:t>
            </w:r>
          </w:p>
        </w:tc>
        <w:tc>
          <w:tcPr>
            <w:tcW w:w="0" w:type="auto"/>
            <w:textDirection w:val="tbRlV"/>
            <w:vAlign w:val="center"/>
          </w:tcPr>
          <w:p w:rsidR="0099767F" w:rsidRDefault="00D47C50">
            <w:pPr>
              <w:spacing w:line="300" w:lineRule="auto"/>
              <w:ind w:left="113" w:right="113"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资质</w:t>
            </w:r>
          </w:p>
        </w:tc>
        <w:tc>
          <w:tcPr>
            <w:tcW w:w="0" w:type="auto"/>
            <w:vAlign w:val="center"/>
          </w:tcPr>
          <w:p w:rsidR="0099767F" w:rsidRDefault="00D47C50">
            <w:pPr>
              <w:spacing w:line="30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有完整的项目人员组织管理、项目负责人具备二级建造师及</w:t>
            </w:r>
            <w:r>
              <w:rPr>
                <w:rFonts w:asciiTheme="minorEastAsia" w:eastAsiaTheme="minorEastAsia" w:hAnsiTheme="minorEastAsia" w:cs="仿宋_GB2312" w:hint="eastAsia"/>
                <w:sz w:val="24"/>
              </w:rPr>
              <w:t>B</w:t>
            </w:r>
            <w:r>
              <w:rPr>
                <w:rFonts w:asciiTheme="minorEastAsia" w:eastAsiaTheme="minorEastAsia" w:hAnsiTheme="minorEastAsia" w:cs="仿宋_GB2312" w:hint="eastAsia"/>
                <w:sz w:val="24"/>
              </w:rPr>
              <w:t>证的，团队成员具备工程师证书。（以上人员提供近半年以上社保证明复印件加盖公章，原件备查）。（企业法定代表人大于工程委托代理人）根据评价：优</w:t>
            </w:r>
            <w:r>
              <w:rPr>
                <w:rFonts w:asciiTheme="minorEastAsia" w:eastAsiaTheme="minorEastAsia" w:hAnsiTheme="minorEastAsia" w:cs="仿宋_GB2312"/>
                <w:sz w:val="24"/>
              </w:rPr>
              <w:t>4</w:t>
            </w:r>
            <w:r>
              <w:rPr>
                <w:rFonts w:asciiTheme="minorEastAsia" w:eastAsiaTheme="minorEastAsia" w:hAnsiTheme="minorEastAsia" w:cs="仿宋_GB2312" w:hint="eastAsia"/>
                <w:sz w:val="24"/>
              </w:rPr>
              <w:t>分，良</w:t>
            </w:r>
            <w:r>
              <w:rPr>
                <w:rFonts w:asciiTheme="minorEastAsia" w:eastAsiaTheme="minorEastAsia" w:hAnsiTheme="minorEastAsia" w:cs="仿宋_GB2312" w:hint="eastAsia"/>
                <w:sz w:val="24"/>
              </w:rPr>
              <w:t>3</w:t>
            </w:r>
            <w:r>
              <w:rPr>
                <w:rFonts w:asciiTheme="minorEastAsia" w:eastAsiaTheme="minorEastAsia" w:hAnsiTheme="minorEastAsia" w:cs="仿宋_GB2312" w:hint="eastAsia"/>
                <w:sz w:val="24"/>
              </w:rPr>
              <w:t>分，一般得</w:t>
            </w:r>
            <w:r>
              <w:rPr>
                <w:rFonts w:asciiTheme="minorEastAsia" w:eastAsiaTheme="minorEastAsia" w:hAnsiTheme="minorEastAsia" w:cs="仿宋_GB2312" w:hint="eastAsia"/>
                <w:sz w:val="24"/>
              </w:rPr>
              <w:t>2-</w:t>
            </w:r>
            <w:r>
              <w:rPr>
                <w:rFonts w:asciiTheme="minorEastAsia" w:eastAsiaTheme="minorEastAsia" w:hAnsiTheme="minorEastAsia" w:cs="仿宋_GB2312"/>
                <w:sz w:val="24"/>
              </w:rPr>
              <w:t>0</w:t>
            </w:r>
            <w:r>
              <w:rPr>
                <w:rFonts w:asciiTheme="minorEastAsia" w:eastAsiaTheme="minorEastAsia" w:hAnsiTheme="minorEastAsia" w:cs="仿宋_GB2312" w:hint="eastAsia"/>
                <w:sz w:val="24"/>
              </w:rPr>
              <w:t>分。</w:t>
            </w:r>
          </w:p>
        </w:tc>
      </w:tr>
      <w:tr w:rsidR="0099767F">
        <w:trPr>
          <w:cantSplit/>
          <w:trHeight w:val="1461"/>
          <w:jc w:val="center"/>
        </w:trPr>
        <w:tc>
          <w:tcPr>
            <w:tcW w:w="1225" w:type="dxa"/>
            <w:vMerge/>
            <w:vAlign w:val="center"/>
          </w:tcPr>
          <w:p w:rsidR="0099767F" w:rsidRDefault="0099767F">
            <w:pPr>
              <w:spacing w:line="300" w:lineRule="auto"/>
              <w:ind w:firstLineChars="200" w:firstLine="480"/>
              <w:jc w:val="center"/>
              <w:rPr>
                <w:rFonts w:asciiTheme="minorEastAsia" w:eastAsiaTheme="minorEastAsia" w:hAnsiTheme="minorEastAsia" w:cs="仿宋_GB2312"/>
                <w:sz w:val="24"/>
              </w:rPr>
            </w:pPr>
          </w:p>
        </w:tc>
        <w:tc>
          <w:tcPr>
            <w:tcW w:w="0" w:type="auto"/>
            <w:vAlign w:val="center"/>
          </w:tcPr>
          <w:p w:rsidR="0099767F" w:rsidRDefault="00D47C50">
            <w:pPr>
              <w:spacing w:line="30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3</w:t>
            </w:r>
          </w:p>
        </w:tc>
        <w:tc>
          <w:tcPr>
            <w:tcW w:w="0" w:type="auto"/>
            <w:textDirection w:val="tbRlV"/>
            <w:vAlign w:val="center"/>
          </w:tcPr>
          <w:p w:rsidR="0099767F" w:rsidRDefault="00D47C50">
            <w:pPr>
              <w:spacing w:line="300" w:lineRule="auto"/>
              <w:ind w:left="113" w:right="113"/>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承诺</w:t>
            </w:r>
          </w:p>
        </w:tc>
        <w:tc>
          <w:tcPr>
            <w:tcW w:w="0" w:type="auto"/>
            <w:vAlign w:val="center"/>
          </w:tcPr>
          <w:p w:rsidR="0099767F" w:rsidRDefault="00D47C50">
            <w:pPr>
              <w:spacing w:line="30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在保证工程质量的基础上，根据投标人针对本项目的工期部署和竣工日期及其他承诺确定，根据评价：优</w:t>
            </w:r>
            <w:r>
              <w:rPr>
                <w:rFonts w:asciiTheme="minorEastAsia" w:eastAsiaTheme="minorEastAsia" w:hAnsiTheme="minorEastAsia" w:cs="仿宋_GB2312"/>
                <w:sz w:val="24"/>
              </w:rPr>
              <w:t>4</w:t>
            </w:r>
            <w:r>
              <w:rPr>
                <w:rFonts w:asciiTheme="minorEastAsia" w:eastAsiaTheme="minorEastAsia" w:hAnsiTheme="minorEastAsia" w:cs="仿宋_GB2312" w:hint="eastAsia"/>
                <w:sz w:val="24"/>
              </w:rPr>
              <w:t>分，良</w:t>
            </w:r>
            <w:r>
              <w:rPr>
                <w:rFonts w:asciiTheme="minorEastAsia" w:eastAsiaTheme="minorEastAsia" w:hAnsiTheme="minorEastAsia" w:cs="仿宋_GB2312" w:hint="eastAsia"/>
                <w:sz w:val="24"/>
              </w:rPr>
              <w:t>3</w:t>
            </w:r>
            <w:r>
              <w:rPr>
                <w:rFonts w:asciiTheme="minorEastAsia" w:eastAsiaTheme="minorEastAsia" w:hAnsiTheme="minorEastAsia" w:cs="仿宋_GB2312" w:hint="eastAsia"/>
                <w:sz w:val="24"/>
              </w:rPr>
              <w:t>分，一般得</w:t>
            </w:r>
            <w:r>
              <w:rPr>
                <w:rFonts w:asciiTheme="minorEastAsia" w:eastAsiaTheme="minorEastAsia" w:hAnsiTheme="minorEastAsia" w:cs="仿宋_GB2312" w:hint="eastAsia"/>
                <w:sz w:val="24"/>
              </w:rPr>
              <w:t>2-</w:t>
            </w:r>
            <w:r>
              <w:rPr>
                <w:rFonts w:asciiTheme="minorEastAsia" w:eastAsiaTheme="minorEastAsia" w:hAnsiTheme="minorEastAsia" w:cs="仿宋_GB2312"/>
                <w:sz w:val="24"/>
              </w:rPr>
              <w:t>0</w:t>
            </w:r>
            <w:r>
              <w:rPr>
                <w:rFonts w:asciiTheme="minorEastAsia" w:eastAsiaTheme="minorEastAsia" w:hAnsiTheme="minorEastAsia" w:cs="仿宋_GB2312" w:hint="eastAsia"/>
                <w:sz w:val="24"/>
              </w:rPr>
              <w:t>分。</w:t>
            </w:r>
          </w:p>
        </w:tc>
      </w:tr>
      <w:tr w:rsidR="0099767F">
        <w:trPr>
          <w:cantSplit/>
          <w:trHeight w:val="1418"/>
          <w:jc w:val="center"/>
        </w:trPr>
        <w:tc>
          <w:tcPr>
            <w:tcW w:w="1225" w:type="dxa"/>
            <w:vMerge/>
            <w:vAlign w:val="center"/>
          </w:tcPr>
          <w:p w:rsidR="0099767F" w:rsidRDefault="0099767F">
            <w:pPr>
              <w:spacing w:line="300" w:lineRule="auto"/>
              <w:ind w:firstLineChars="200" w:firstLine="480"/>
              <w:jc w:val="center"/>
              <w:rPr>
                <w:rFonts w:asciiTheme="minorEastAsia" w:eastAsiaTheme="minorEastAsia" w:hAnsiTheme="minorEastAsia" w:cs="仿宋_GB2312"/>
                <w:sz w:val="24"/>
              </w:rPr>
            </w:pPr>
          </w:p>
        </w:tc>
        <w:tc>
          <w:tcPr>
            <w:tcW w:w="0" w:type="auto"/>
            <w:vAlign w:val="center"/>
          </w:tcPr>
          <w:p w:rsidR="0099767F" w:rsidRDefault="00D47C50">
            <w:pPr>
              <w:spacing w:line="30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3</w:t>
            </w:r>
          </w:p>
        </w:tc>
        <w:tc>
          <w:tcPr>
            <w:tcW w:w="0" w:type="auto"/>
            <w:textDirection w:val="tbRlV"/>
            <w:vAlign w:val="center"/>
          </w:tcPr>
          <w:p w:rsidR="0099767F" w:rsidRDefault="00D47C50">
            <w:pPr>
              <w:spacing w:line="300" w:lineRule="auto"/>
              <w:ind w:left="113" w:right="113"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业绩</w:t>
            </w:r>
          </w:p>
        </w:tc>
        <w:tc>
          <w:tcPr>
            <w:tcW w:w="0" w:type="auto"/>
            <w:vAlign w:val="center"/>
          </w:tcPr>
          <w:p w:rsidR="0099767F" w:rsidRDefault="00D47C50">
            <w:pPr>
              <w:spacing w:line="30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提供近三年以来类似项目案例（以提供的合同复印件为准，合同中不得隐去任何内容，否则无效；同一买方的一个项目多份合同仅算一份业绩；其中合同金额达到</w:t>
            </w:r>
            <w:r>
              <w:rPr>
                <w:rFonts w:asciiTheme="minorEastAsia" w:eastAsiaTheme="minorEastAsia" w:hAnsiTheme="minorEastAsia" w:cs="仿宋_GB2312"/>
                <w:sz w:val="24"/>
              </w:rPr>
              <w:t>10</w:t>
            </w:r>
            <w:r>
              <w:rPr>
                <w:rFonts w:asciiTheme="minorEastAsia" w:eastAsiaTheme="minorEastAsia" w:hAnsiTheme="minorEastAsia" w:cs="仿宋_GB2312" w:hint="eastAsia"/>
                <w:sz w:val="24"/>
              </w:rPr>
              <w:t>万的，每份得一分，根据评价优</w:t>
            </w:r>
            <w:r>
              <w:rPr>
                <w:rFonts w:asciiTheme="minorEastAsia" w:eastAsiaTheme="minorEastAsia" w:hAnsiTheme="minorEastAsia" w:cs="仿宋_GB2312"/>
                <w:sz w:val="24"/>
              </w:rPr>
              <w:t>3</w:t>
            </w:r>
            <w:r>
              <w:rPr>
                <w:rFonts w:asciiTheme="minorEastAsia" w:eastAsiaTheme="minorEastAsia" w:hAnsiTheme="minorEastAsia" w:cs="仿宋_GB2312" w:hint="eastAsia"/>
                <w:sz w:val="24"/>
              </w:rPr>
              <w:t>分，良</w:t>
            </w:r>
            <w:r>
              <w:rPr>
                <w:rFonts w:asciiTheme="minorEastAsia" w:eastAsiaTheme="minorEastAsia" w:hAnsiTheme="minorEastAsia" w:cs="仿宋_GB2312"/>
                <w:sz w:val="24"/>
              </w:rPr>
              <w:t>2</w:t>
            </w:r>
            <w:r>
              <w:rPr>
                <w:rFonts w:asciiTheme="minorEastAsia" w:eastAsiaTheme="minorEastAsia" w:hAnsiTheme="minorEastAsia" w:cs="仿宋_GB2312" w:hint="eastAsia"/>
                <w:sz w:val="24"/>
              </w:rPr>
              <w:t>分，一般得</w:t>
            </w:r>
            <w:r>
              <w:rPr>
                <w:rFonts w:asciiTheme="minorEastAsia" w:eastAsiaTheme="minorEastAsia" w:hAnsiTheme="minorEastAsia" w:cs="仿宋_GB2312"/>
                <w:sz w:val="24"/>
              </w:rPr>
              <w:t>1</w:t>
            </w: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0</w:t>
            </w:r>
            <w:r>
              <w:rPr>
                <w:rFonts w:asciiTheme="minorEastAsia" w:eastAsiaTheme="minorEastAsia" w:hAnsiTheme="minorEastAsia" w:cs="仿宋_GB2312" w:hint="eastAsia"/>
                <w:sz w:val="24"/>
              </w:rPr>
              <w:t>分。</w:t>
            </w:r>
          </w:p>
        </w:tc>
      </w:tr>
      <w:tr w:rsidR="0099767F">
        <w:trPr>
          <w:trHeight w:val="1320"/>
          <w:jc w:val="center"/>
        </w:trPr>
        <w:tc>
          <w:tcPr>
            <w:tcW w:w="1225" w:type="dxa"/>
            <w:vAlign w:val="center"/>
          </w:tcPr>
          <w:p w:rsidR="0099767F" w:rsidRDefault="00D47C50">
            <w:pPr>
              <w:spacing w:line="30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合计</w:t>
            </w:r>
          </w:p>
        </w:tc>
        <w:tc>
          <w:tcPr>
            <w:tcW w:w="1056" w:type="dxa"/>
            <w:vAlign w:val="center"/>
          </w:tcPr>
          <w:p w:rsidR="0099767F" w:rsidRDefault="00D47C50">
            <w:pPr>
              <w:spacing w:line="30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100</w:t>
            </w:r>
          </w:p>
        </w:tc>
        <w:tc>
          <w:tcPr>
            <w:tcW w:w="7182" w:type="dxa"/>
            <w:gridSpan w:val="2"/>
            <w:vAlign w:val="center"/>
          </w:tcPr>
          <w:p w:rsidR="0099767F" w:rsidRDefault="00D47C50">
            <w:pPr>
              <w:tabs>
                <w:tab w:val="left" w:pos="945"/>
              </w:tabs>
              <w:spacing w:line="300" w:lineRule="auto"/>
              <w:ind w:firstLineChars="200" w:firstLine="480"/>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投标人最后得分保留两位小数</w:t>
            </w:r>
          </w:p>
        </w:tc>
      </w:tr>
    </w:tbl>
    <w:p w:rsidR="0099767F" w:rsidRDefault="0099767F">
      <w:pPr>
        <w:snapToGrid w:val="0"/>
        <w:spacing w:line="300" w:lineRule="auto"/>
        <w:ind w:firstLineChars="200" w:firstLine="480"/>
        <w:jc w:val="left"/>
        <w:rPr>
          <w:rFonts w:asciiTheme="minorEastAsia" w:eastAsiaTheme="minorEastAsia" w:hAnsiTheme="minorEastAsia" w:cs="仿宋_GB2312"/>
          <w:sz w:val="24"/>
        </w:rPr>
      </w:pPr>
    </w:p>
    <w:p w:rsidR="0099767F" w:rsidRDefault="00D47C50">
      <w:pPr>
        <w:snapToGrid w:val="0"/>
        <w:spacing w:line="300" w:lineRule="auto"/>
        <w:ind w:firstLineChars="200" w:firstLine="482"/>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十一、中标人的确定</w:t>
      </w:r>
    </w:p>
    <w:p w:rsidR="0099767F" w:rsidRDefault="00D47C50">
      <w:pPr>
        <w:snapToGrid w:val="0"/>
        <w:spacing w:line="30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评委汇总各评委评分后，建议总分最高的投标人为中标投标人。如出现相同最高分，按投标报价低的建议为中标投标人；如得分且投标报价相同的，由评委会根据技术指标优劣，优者建议为中标投标人。</w:t>
      </w:r>
    </w:p>
    <w:p w:rsidR="0099767F" w:rsidRDefault="00D47C50">
      <w:pPr>
        <w:snapToGrid w:val="0"/>
        <w:spacing w:line="300" w:lineRule="auto"/>
        <w:ind w:firstLineChars="200" w:firstLine="480"/>
        <w:contextualSpacing/>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评委对中标投标人报价总表和明细表进行审核，应确保投标人投标报价是否前后一致、大小写金额是否一致、总价金额与单价汇总金额是否一致。对过高过低报价的并作为中标投标人的，应重点审核报价明细表有否重大重复报价或漏项报价等情况，一经发现现场请中标投标人予以澄清，明显过错或不能澄清的，经超半数以上评委认定，有权取消投标人中标资格，以此类推确定中标投标人。</w:t>
      </w:r>
    </w:p>
    <w:p w:rsidR="0099767F" w:rsidRDefault="00D47C50">
      <w:pPr>
        <w:snapToGrid w:val="0"/>
        <w:spacing w:line="300" w:lineRule="auto"/>
        <w:ind w:firstLineChars="200" w:firstLine="482"/>
        <w:rPr>
          <w:rFonts w:asciiTheme="minorEastAsia" w:eastAsiaTheme="minorEastAsia" w:hAnsiTheme="minorEastAsia" w:cs="仿宋_GB2312"/>
          <w:sz w:val="24"/>
        </w:rPr>
      </w:pPr>
      <w:r>
        <w:rPr>
          <w:rFonts w:asciiTheme="minorEastAsia" w:eastAsiaTheme="minorEastAsia" w:hAnsiTheme="minorEastAsia" w:cs="仿宋_GB2312" w:hint="eastAsia"/>
          <w:b/>
          <w:sz w:val="24"/>
        </w:rPr>
        <w:t>十二、</w:t>
      </w:r>
      <w:r>
        <w:rPr>
          <w:rFonts w:asciiTheme="minorEastAsia" w:eastAsiaTheme="minorEastAsia" w:hAnsiTheme="minorEastAsia" w:cs="仿宋_GB2312" w:hint="eastAsia"/>
          <w:sz w:val="24"/>
        </w:rPr>
        <w:t>本工程招标书未尽事宜由南通大学杏林学院后勤保障处解释。</w:t>
      </w:r>
    </w:p>
    <w:p w:rsidR="0099767F" w:rsidRDefault="0099767F">
      <w:pPr>
        <w:snapToGrid w:val="0"/>
        <w:spacing w:line="300" w:lineRule="auto"/>
        <w:ind w:firstLineChars="200" w:firstLine="480"/>
        <w:rPr>
          <w:rFonts w:asciiTheme="minorEastAsia" w:eastAsiaTheme="minorEastAsia" w:hAnsiTheme="minorEastAsia" w:cs="仿宋_GB2312"/>
          <w:sz w:val="24"/>
        </w:rPr>
      </w:pPr>
    </w:p>
    <w:p w:rsidR="0099767F" w:rsidRDefault="0099767F">
      <w:pPr>
        <w:snapToGrid w:val="0"/>
        <w:spacing w:line="300" w:lineRule="auto"/>
        <w:rPr>
          <w:rFonts w:asciiTheme="minorEastAsia" w:eastAsiaTheme="minorEastAsia" w:hAnsiTheme="minorEastAsia" w:cs="仿宋_GB2312"/>
          <w:sz w:val="24"/>
        </w:rPr>
      </w:pPr>
    </w:p>
    <w:p w:rsidR="0099767F" w:rsidRDefault="0099767F">
      <w:pPr>
        <w:snapToGrid w:val="0"/>
        <w:spacing w:line="300" w:lineRule="auto"/>
        <w:ind w:firstLineChars="200" w:firstLine="480"/>
        <w:rPr>
          <w:rFonts w:asciiTheme="minorEastAsia" w:eastAsiaTheme="minorEastAsia" w:hAnsiTheme="minorEastAsia" w:cs="仿宋_GB2312"/>
          <w:sz w:val="24"/>
        </w:rPr>
      </w:pPr>
    </w:p>
    <w:p w:rsidR="0099767F" w:rsidRDefault="0099767F">
      <w:pPr>
        <w:snapToGrid w:val="0"/>
        <w:spacing w:line="300" w:lineRule="auto"/>
        <w:ind w:firstLineChars="200" w:firstLine="480"/>
        <w:rPr>
          <w:rFonts w:asciiTheme="minorEastAsia" w:eastAsiaTheme="minorEastAsia" w:hAnsiTheme="minorEastAsia" w:cs="仿宋_GB2312"/>
          <w:sz w:val="24"/>
        </w:rPr>
      </w:pPr>
    </w:p>
    <w:p w:rsidR="0099767F" w:rsidRDefault="0099767F">
      <w:pPr>
        <w:snapToGrid w:val="0"/>
        <w:spacing w:line="300" w:lineRule="auto"/>
        <w:ind w:firstLineChars="200" w:firstLine="480"/>
        <w:rPr>
          <w:rFonts w:asciiTheme="minorEastAsia" w:eastAsiaTheme="minorEastAsia" w:hAnsiTheme="minorEastAsia" w:cs="仿宋_GB2312"/>
          <w:sz w:val="24"/>
        </w:rPr>
      </w:pPr>
    </w:p>
    <w:p w:rsidR="0099767F" w:rsidRDefault="0099767F">
      <w:pPr>
        <w:snapToGrid w:val="0"/>
        <w:spacing w:line="300" w:lineRule="auto"/>
        <w:ind w:firstLineChars="200" w:firstLine="480"/>
        <w:rPr>
          <w:rFonts w:asciiTheme="minorEastAsia" w:eastAsiaTheme="minorEastAsia" w:hAnsiTheme="minorEastAsia" w:cs="仿宋_GB2312"/>
          <w:sz w:val="24"/>
        </w:rPr>
      </w:pPr>
    </w:p>
    <w:p w:rsidR="0099767F" w:rsidRDefault="00D47C50">
      <w:pPr>
        <w:wordWrap w:val="0"/>
        <w:snapToGrid w:val="0"/>
        <w:spacing w:line="300" w:lineRule="auto"/>
        <w:ind w:firstLineChars="200" w:firstLine="480"/>
        <w:jc w:val="right"/>
        <w:rPr>
          <w:rFonts w:asciiTheme="minorEastAsia" w:eastAsiaTheme="minorEastAsia" w:hAnsiTheme="minorEastAsia" w:cs="仿宋_GB2312"/>
          <w:sz w:val="24"/>
        </w:rPr>
      </w:pPr>
      <w:r>
        <w:rPr>
          <w:rFonts w:asciiTheme="minorEastAsia" w:eastAsiaTheme="minorEastAsia" w:hAnsiTheme="minorEastAsia" w:cs="仿宋_GB2312" w:hint="eastAsia"/>
          <w:sz w:val="24"/>
        </w:rPr>
        <w:t>南通大学杏林学院</w:t>
      </w:r>
      <w:r>
        <w:rPr>
          <w:rFonts w:asciiTheme="minorEastAsia" w:eastAsiaTheme="minorEastAsia" w:hAnsiTheme="minorEastAsia" w:cs="仿宋_GB2312" w:hint="eastAsia"/>
          <w:sz w:val="24"/>
        </w:rPr>
        <w:t xml:space="preserve"> </w:t>
      </w:r>
    </w:p>
    <w:p w:rsidR="0099767F" w:rsidRDefault="00D47C50">
      <w:pPr>
        <w:snapToGrid w:val="0"/>
        <w:spacing w:line="300" w:lineRule="auto"/>
        <w:ind w:firstLineChars="200" w:firstLine="480"/>
        <w:jc w:val="right"/>
        <w:rPr>
          <w:rFonts w:asciiTheme="minorEastAsia" w:eastAsiaTheme="minorEastAsia" w:hAnsiTheme="minorEastAsia" w:cs="仿宋_GB2312"/>
          <w:sz w:val="24"/>
        </w:rPr>
      </w:pPr>
      <w:r>
        <w:rPr>
          <w:rFonts w:asciiTheme="minorEastAsia" w:eastAsiaTheme="minorEastAsia" w:hAnsiTheme="minorEastAsia" w:cs="仿宋_GB2312"/>
          <w:sz w:val="24"/>
        </w:rPr>
        <w:t>2020</w:t>
      </w:r>
      <w:r>
        <w:rPr>
          <w:rFonts w:asciiTheme="minorEastAsia" w:eastAsiaTheme="minorEastAsia" w:hAnsiTheme="minorEastAsia" w:cs="仿宋_GB2312" w:hint="eastAsia"/>
          <w:sz w:val="24"/>
        </w:rPr>
        <w:t>年</w:t>
      </w:r>
      <w:r>
        <w:rPr>
          <w:rFonts w:asciiTheme="minorEastAsia" w:eastAsiaTheme="minorEastAsia" w:hAnsiTheme="minorEastAsia" w:cs="仿宋_GB2312"/>
          <w:sz w:val="24"/>
        </w:rPr>
        <w:t>1</w:t>
      </w:r>
      <w:r>
        <w:rPr>
          <w:rFonts w:asciiTheme="minorEastAsia" w:eastAsiaTheme="minorEastAsia" w:hAnsiTheme="minorEastAsia" w:cs="仿宋_GB2312" w:hint="eastAsia"/>
          <w:sz w:val="24"/>
        </w:rPr>
        <w:t>月</w:t>
      </w:r>
      <w:r>
        <w:rPr>
          <w:rFonts w:asciiTheme="minorEastAsia" w:eastAsiaTheme="minorEastAsia" w:hAnsiTheme="minorEastAsia" w:cs="仿宋_GB2312"/>
          <w:sz w:val="24"/>
        </w:rPr>
        <w:t>3</w:t>
      </w:r>
      <w:r>
        <w:rPr>
          <w:rFonts w:asciiTheme="minorEastAsia" w:eastAsiaTheme="minorEastAsia" w:hAnsiTheme="minorEastAsia" w:cs="仿宋_GB2312" w:hint="eastAsia"/>
          <w:sz w:val="24"/>
        </w:rPr>
        <w:t>日</w:t>
      </w:r>
    </w:p>
    <w:p w:rsidR="0099767F" w:rsidRDefault="00D47C50">
      <w:pPr>
        <w:widowControl/>
        <w:jc w:val="left"/>
        <w:rPr>
          <w:rFonts w:asciiTheme="minorEastAsia" w:eastAsiaTheme="minorEastAsia" w:hAnsiTheme="minorEastAsia" w:cs="仿宋_GB2312"/>
          <w:sz w:val="24"/>
        </w:rPr>
      </w:pPr>
      <w:r>
        <w:rPr>
          <w:rFonts w:asciiTheme="minorEastAsia" w:eastAsiaTheme="minorEastAsia" w:hAnsiTheme="minorEastAsia" w:cs="仿宋_GB2312"/>
          <w:sz w:val="24"/>
        </w:rPr>
        <w:br w:type="page"/>
      </w:r>
    </w:p>
    <w:p w:rsidR="0099767F" w:rsidRDefault="00D47C50">
      <w:pPr>
        <w:rPr>
          <w:color w:val="000000"/>
          <w:szCs w:val="24"/>
        </w:rPr>
      </w:pPr>
      <w:r>
        <w:rPr>
          <w:rFonts w:hint="eastAsia"/>
          <w:color w:val="000000"/>
          <w:szCs w:val="24"/>
        </w:rPr>
        <w:lastRenderedPageBreak/>
        <w:t>附件</w:t>
      </w:r>
      <w:r>
        <w:rPr>
          <w:color w:val="000000"/>
          <w:szCs w:val="24"/>
        </w:rPr>
        <w:t>1</w:t>
      </w:r>
    </w:p>
    <w:p w:rsidR="0099767F" w:rsidRDefault="00D47C50">
      <w:pPr>
        <w:jc w:val="center"/>
        <w:rPr>
          <w:rFonts w:ascii="宋体"/>
          <w:color w:val="000000"/>
          <w:szCs w:val="24"/>
        </w:rPr>
      </w:pPr>
      <w:r>
        <w:rPr>
          <w:rFonts w:ascii="宋体" w:hAnsi="宋体" w:hint="eastAsia"/>
          <w:b/>
          <w:bCs/>
          <w:color w:val="000000"/>
          <w:sz w:val="44"/>
          <w:szCs w:val="24"/>
        </w:rPr>
        <w:t>投标函</w:t>
      </w:r>
    </w:p>
    <w:p w:rsidR="0099767F" w:rsidRDefault="0099767F">
      <w:pPr>
        <w:spacing w:line="360" w:lineRule="auto"/>
        <w:rPr>
          <w:color w:val="000000"/>
          <w:sz w:val="24"/>
          <w:szCs w:val="24"/>
        </w:rPr>
      </w:pPr>
    </w:p>
    <w:p w:rsidR="0099767F" w:rsidRDefault="00D47C50">
      <w:pPr>
        <w:spacing w:line="360" w:lineRule="auto"/>
        <w:rPr>
          <w:color w:val="000000"/>
          <w:sz w:val="24"/>
          <w:szCs w:val="24"/>
        </w:rPr>
      </w:pPr>
      <w:r>
        <w:rPr>
          <w:rFonts w:hint="eastAsia"/>
          <w:color w:val="000000"/>
          <w:sz w:val="24"/>
          <w:szCs w:val="24"/>
        </w:rPr>
        <w:t>南通大学杏林学院：</w:t>
      </w:r>
    </w:p>
    <w:p w:rsidR="0099767F" w:rsidRDefault="00D47C50">
      <w:pPr>
        <w:spacing w:line="360" w:lineRule="auto"/>
        <w:ind w:left="1" w:firstLineChars="235" w:firstLine="564"/>
        <w:rPr>
          <w:color w:val="000000"/>
          <w:sz w:val="24"/>
          <w:szCs w:val="24"/>
        </w:rPr>
      </w:pPr>
      <w:r>
        <w:rPr>
          <w:rFonts w:hint="eastAsia"/>
          <w:color w:val="000000"/>
          <w:sz w:val="24"/>
          <w:szCs w:val="24"/>
        </w:rPr>
        <w:t>我方经仔细阅读研究项目竞争性磋商文件（项目编号），已完全了解竞争性磋商文件中的所有条款及要求，决定参加投标，同时做出如下承诺：</w:t>
      </w:r>
    </w:p>
    <w:p w:rsidR="0099767F" w:rsidRDefault="00D47C50">
      <w:pPr>
        <w:spacing w:line="360" w:lineRule="auto"/>
        <w:ind w:firstLineChars="200" w:firstLine="480"/>
        <w:rPr>
          <w:color w:val="000000"/>
          <w:sz w:val="24"/>
          <w:szCs w:val="24"/>
        </w:rPr>
      </w:pPr>
      <w:r>
        <w:rPr>
          <w:color w:val="000000"/>
          <w:sz w:val="24"/>
          <w:szCs w:val="24"/>
        </w:rPr>
        <w:t>1</w:t>
      </w:r>
      <w:r>
        <w:rPr>
          <w:rFonts w:hint="eastAsia"/>
          <w:color w:val="000000"/>
          <w:sz w:val="24"/>
          <w:szCs w:val="24"/>
        </w:rPr>
        <w:t>、我公司与本竞争性磋商项目及该项目相关人员之间均不存在可能影响竞争性磋商公正性的任何利害关系。</w:t>
      </w:r>
    </w:p>
    <w:p w:rsidR="0099767F" w:rsidRDefault="00D47C50">
      <w:pPr>
        <w:spacing w:line="360" w:lineRule="auto"/>
        <w:ind w:firstLineChars="200" w:firstLine="480"/>
        <w:rPr>
          <w:color w:val="000000"/>
          <w:sz w:val="24"/>
          <w:szCs w:val="24"/>
        </w:rPr>
      </w:pPr>
      <w:r>
        <w:rPr>
          <w:color w:val="000000"/>
          <w:sz w:val="24"/>
          <w:szCs w:val="24"/>
        </w:rPr>
        <w:t>2</w:t>
      </w:r>
      <w:r>
        <w:rPr>
          <w:rFonts w:hint="eastAsia"/>
          <w:color w:val="000000"/>
          <w:sz w:val="24"/>
          <w:szCs w:val="24"/>
        </w:rPr>
        <w:t>、愿按竞争性磋商文件的要求提供货物和服务，投标货物及服务的投标总价为：</w:t>
      </w:r>
    </w:p>
    <w:p w:rsidR="0099767F" w:rsidRDefault="00D47C50">
      <w:pPr>
        <w:spacing w:line="360" w:lineRule="auto"/>
        <w:rPr>
          <w:color w:val="000000"/>
          <w:sz w:val="24"/>
          <w:szCs w:val="24"/>
        </w:rPr>
      </w:pPr>
      <w:r>
        <w:rPr>
          <w:rFonts w:hint="eastAsia"/>
          <w:color w:val="000000"/>
          <w:sz w:val="24"/>
          <w:szCs w:val="24"/>
        </w:rPr>
        <w:t>（小写），（大写）。</w:t>
      </w:r>
    </w:p>
    <w:p w:rsidR="0099767F" w:rsidRDefault="00D47C50">
      <w:pPr>
        <w:spacing w:line="360" w:lineRule="auto"/>
        <w:ind w:firstLineChars="200" w:firstLine="480"/>
        <w:rPr>
          <w:color w:val="000000"/>
          <w:sz w:val="24"/>
          <w:szCs w:val="24"/>
        </w:rPr>
      </w:pPr>
      <w:r>
        <w:rPr>
          <w:color w:val="000000"/>
          <w:sz w:val="24"/>
          <w:szCs w:val="24"/>
        </w:rPr>
        <w:t>3</w:t>
      </w:r>
      <w:r>
        <w:rPr>
          <w:rFonts w:hint="eastAsia"/>
          <w:color w:val="000000"/>
          <w:sz w:val="24"/>
          <w:szCs w:val="24"/>
        </w:rPr>
        <w:t>、接受竞争性磋商文件的所有条款、条件和</w:t>
      </w:r>
      <w:r>
        <w:rPr>
          <w:rFonts w:ascii="宋体" w:hAnsi="宋体" w:hint="eastAsia"/>
          <w:bCs/>
          <w:color w:val="000000"/>
          <w:sz w:val="24"/>
          <w:szCs w:val="24"/>
        </w:rPr>
        <w:t>规定</w:t>
      </w:r>
      <w:r>
        <w:rPr>
          <w:rFonts w:hint="eastAsia"/>
          <w:color w:val="000000"/>
          <w:sz w:val="24"/>
          <w:szCs w:val="24"/>
        </w:rPr>
        <w:t>，</w:t>
      </w:r>
      <w:r>
        <w:rPr>
          <w:rFonts w:ascii="宋体" w:hAnsi="宋体" w:hint="eastAsia"/>
          <w:bCs/>
          <w:color w:val="000000"/>
          <w:sz w:val="24"/>
          <w:szCs w:val="24"/>
        </w:rPr>
        <w:t>放弃对竞争性磋商文件提出质疑的权利。</w:t>
      </w:r>
    </w:p>
    <w:p w:rsidR="0099767F" w:rsidRDefault="00D47C50">
      <w:pPr>
        <w:spacing w:line="360" w:lineRule="auto"/>
        <w:ind w:firstLineChars="200" w:firstLine="480"/>
        <w:rPr>
          <w:color w:val="000000"/>
          <w:sz w:val="24"/>
          <w:szCs w:val="24"/>
        </w:rPr>
      </w:pPr>
      <w:r>
        <w:rPr>
          <w:color w:val="000000"/>
          <w:sz w:val="24"/>
          <w:szCs w:val="24"/>
        </w:rPr>
        <w:t>4</w:t>
      </w:r>
      <w:r>
        <w:rPr>
          <w:rFonts w:hint="eastAsia"/>
          <w:color w:val="000000"/>
          <w:sz w:val="24"/>
          <w:szCs w:val="24"/>
        </w:rPr>
        <w:t>、同意按照竞争性磋商文件的要求提供所有资料、数据或信息。</w:t>
      </w:r>
    </w:p>
    <w:p w:rsidR="0099767F" w:rsidRDefault="00D47C50">
      <w:pPr>
        <w:spacing w:line="360" w:lineRule="auto"/>
        <w:ind w:firstLineChars="200" w:firstLine="480"/>
        <w:rPr>
          <w:color w:val="000000"/>
          <w:sz w:val="24"/>
          <w:szCs w:val="24"/>
        </w:rPr>
      </w:pPr>
      <w:r>
        <w:rPr>
          <w:color w:val="000000"/>
          <w:sz w:val="24"/>
          <w:szCs w:val="24"/>
        </w:rPr>
        <w:t>5</w:t>
      </w:r>
      <w:r>
        <w:rPr>
          <w:rFonts w:hint="eastAsia"/>
          <w:color w:val="000000"/>
          <w:sz w:val="24"/>
          <w:szCs w:val="24"/>
        </w:rPr>
        <w:t>、</w:t>
      </w:r>
      <w:r>
        <w:rPr>
          <w:rFonts w:ascii="宋体" w:hAnsi="宋体" w:hint="eastAsia"/>
          <w:bCs/>
          <w:color w:val="000000"/>
          <w:sz w:val="24"/>
          <w:szCs w:val="24"/>
        </w:rPr>
        <w:t>认可</w:t>
      </w:r>
      <w:r>
        <w:rPr>
          <w:rFonts w:hint="eastAsia"/>
          <w:color w:val="000000"/>
          <w:sz w:val="24"/>
          <w:szCs w:val="24"/>
        </w:rPr>
        <w:t>贵方有权决定中标人或否决所有投标，并理</w:t>
      </w:r>
      <w:r>
        <w:rPr>
          <w:rFonts w:hint="eastAsia"/>
          <w:color w:val="000000"/>
          <w:sz w:val="24"/>
          <w:szCs w:val="24"/>
        </w:rPr>
        <w:t>解最低报价只是中标的重要条件，贵方没有义务必须接受最低报价的投标。</w:t>
      </w:r>
    </w:p>
    <w:p w:rsidR="0099767F" w:rsidRDefault="00D47C50">
      <w:pPr>
        <w:spacing w:line="360" w:lineRule="auto"/>
        <w:ind w:firstLineChars="200" w:firstLine="480"/>
        <w:rPr>
          <w:color w:val="000000"/>
          <w:sz w:val="24"/>
          <w:szCs w:val="24"/>
        </w:rPr>
      </w:pPr>
      <w:r>
        <w:rPr>
          <w:color w:val="000000"/>
          <w:sz w:val="24"/>
          <w:szCs w:val="24"/>
        </w:rPr>
        <w:t>6</w:t>
      </w:r>
      <w:r>
        <w:rPr>
          <w:rFonts w:hint="eastAsia"/>
          <w:color w:val="000000"/>
          <w:sz w:val="24"/>
          <w:szCs w:val="24"/>
        </w:rPr>
        <w:t>、我方如中标，将保证遵守竞争性磋商文件对投标人的所有要求和规定，履行自己在投标文件中承诺的全部责任和义务。</w:t>
      </w:r>
    </w:p>
    <w:p w:rsidR="0099767F" w:rsidRDefault="00D47C50">
      <w:pPr>
        <w:spacing w:line="360" w:lineRule="auto"/>
        <w:ind w:firstLineChars="200" w:firstLine="480"/>
        <w:rPr>
          <w:color w:val="000000"/>
          <w:sz w:val="24"/>
          <w:szCs w:val="24"/>
        </w:rPr>
      </w:pPr>
      <w:r>
        <w:rPr>
          <w:color w:val="000000"/>
          <w:sz w:val="24"/>
          <w:szCs w:val="24"/>
        </w:rPr>
        <w:t>7</w:t>
      </w:r>
      <w:r>
        <w:rPr>
          <w:rFonts w:hint="eastAsia"/>
          <w:color w:val="000000"/>
          <w:sz w:val="24"/>
          <w:szCs w:val="24"/>
        </w:rPr>
        <w:t>、本投标文件的有效期为投标截止日后</w:t>
      </w:r>
      <w:r>
        <w:rPr>
          <w:color w:val="000000"/>
          <w:sz w:val="24"/>
          <w:szCs w:val="24"/>
        </w:rPr>
        <w:t>90</w:t>
      </w:r>
      <w:r>
        <w:rPr>
          <w:rFonts w:hint="eastAsia"/>
          <w:color w:val="000000"/>
          <w:sz w:val="24"/>
          <w:szCs w:val="24"/>
        </w:rPr>
        <w:t>天内，如我方中标，有效期将延至合同有效期终止日为止。</w:t>
      </w:r>
    </w:p>
    <w:p w:rsidR="0099767F" w:rsidRDefault="00D47C50">
      <w:pPr>
        <w:spacing w:line="360" w:lineRule="auto"/>
        <w:ind w:firstLineChars="200" w:firstLine="480"/>
        <w:rPr>
          <w:color w:val="000000"/>
          <w:sz w:val="24"/>
          <w:szCs w:val="24"/>
        </w:rPr>
      </w:pPr>
      <w:r>
        <w:rPr>
          <w:color w:val="000000"/>
          <w:sz w:val="24"/>
          <w:szCs w:val="24"/>
        </w:rPr>
        <w:t>8</w:t>
      </w:r>
      <w:r>
        <w:rPr>
          <w:rFonts w:hint="eastAsia"/>
          <w:color w:val="000000"/>
          <w:sz w:val="24"/>
          <w:szCs w:val="24"/>
        </w:rPr>
        <w:t>、与本次招投标有关的事宜请按以下信息联系：</w:t>
      </w:r>
    </w:p>
    <w:tbl>
      <w:tblPr>
        <w:tblW w:w="7054" w:type="dxa"/>
        <w:jc w:val="center"/>
        <w:tblLayout w:type="fixed"/>
        <w:tblLook w:val="04A0"/>
      </w:tblPr>
      <w:tblGrid>
        <w:gridCol w:w="2376"/>
        <w:gridCol w:w="4678"/>
      </w:tblGrid>
      <w:tr w:rsidR="0099767F">
        <w:trPr>
          <w:trHeight w:val="587"/>
          <w:jc w:val="center"/>
        </w:trPr>
        <w:tc>
          <w:tcPr>
            <w:tcW w:w="2376" w:type="dxa"/>
          </w:tcPr>
          <w:p w:rsidR="0099767F" w:rsidRDefault="00D47C50">
            <w:pPr>
              <w:spacing w:line="480" w:lineRule="auto"/>
              <w:rPr>
                <w:color w:val="000000"/>
                <w:sz w:val="24"/>
                <w:szCs w:val="24"/>
              </w:rPr>
            </w:pPr>
            <w:r>
              <w:rPr>
                <w:rFonts w:hint="eastAsia"/>
                <w:color w:val="000000"/>
                <w:sz w:val="24"/>
                <w:szCs w:val="24"/>
              </w:rPr>
              <w:t>投标人名称（公章）：</w:t>
            </w:r>
          </w:p>
        </w:tc>
        <w:tc>
          <w:tcPr>
            <w:tcW w:w="4678" w:type="dxa"/>
            <w:tcBorders>
              <w:bottom w:val="single" w:sz="4" w:space="0" w:color="000000"/>
            </w:tcBorders>
          </w:tcPr>
          <w:p w:rsidR="0099767F" w:rsidRDefault="0099767F">
            <w:pPr>
              <w:spacing w:line="480" w:lineRule="auto"/>
              <w:rPr>
                <w:color w:val="000000"/>
                <w:sz w:val="24"/>
                <w:szCs w:val="24"/>
              </w:rPr>
            </w:pPr>
          </w:p>
        </w:tc>
      </w:tr>
      <w:tr w:rsidR="0099767F">
        <w:trPr>
          <w:jc w:val="center"/>
        </w:trPr>
        <w:tc>
          <w:tcPr>
            <w:tcW w:w="2376" w:type="dxa"/>
          </w:tcPr>
          <w:p w:rsidR="0099767F" w:rsidRDefault="00D47C50">
            <w:pPr>
              <w:spacing w:line="480" w:lineRule="auto"/>
              <w:jc w:val="center"/>
              <w:rPr>
                <w:color w:val="000000"/>
                <w:sz w:val="24"/>
                <w:szCs w:val="24"/>
              </w:rPr>
            </w:pPr>
            <w:r>
              <w:rPr>
                <w:rFonts w:hint="eastAsia"/>
                <w:color w:val="000000"/>
                <w:sz w:val="24"/>
                <w:szCs w:val="24"/>
              </w:rPr>
              <w:t>授权代表（签名）：</w:t>
            </w:r>
          </w:p>
        </w:tc>
        <w:tc>
          <w:tcPr>
            <w:tcW w:w="4678" w:type="dxa"/>
            <w:tcBorders>
              <w:top w:val="single" w:sz="4" w:space="0" w:color="000000"/>
              <w:bottom w:val="single" w:sz="4" w:space="0" w:color="000000"/>
            </w:tcBorders>
          </w:tcPr>
          <w:p w:rsidR="0099767F" w:rsidRDefault="0099767F">
            <w:pPr>
              <w:spacing w:line="480" w:lineRule="auto"/>
              <w:rPr>
                <w:color w:val="000000"/>
                <w:sz w:val="24"/>
                <w:szCs w:val="24"/>
              </w:rPr>
            </w:pPr>
          </w:p>
        </w:tc>
      </w:tr>
      <w:tr w:rsidR="0099767F">
        <w:trPr>
          <w:jc w:val="center"/>
        </w:trPr>
        <w:tc>
          <w:tcPr>
            <w:tcW w:w="2376" w:type="dxa"/>
          </w:tcPr>
          <w:p w:rsidR="0099767F" w:rsidRDefault="00D47C50">
            <w:pPr>
              <w:spacing w:line="480" w:lineRule="auto"/>
              <w:jc w:val="center"/>
              <w:rPr>
                <w:color w:val="000000"/>
                <w:sz w:val="24"/>
                <w:szCs w:val="24"/>
              </w:rPr>
            </w:pPr>
            <w:r>
              <w:rPr>
                <w:rFonts w:hint="eastAsia"/>
                <w:color w:val="000000"/>
                <w:sz w:val="24"/>
                <w:szCs w:val="24"/>
              </w:rPr>
              <w:t>手机：</w:t>
            </w:r>
          </w:p>
        </w:tc>
        <w:tc>
          <w:tcPr>
            <w:tcW w:w="4678" w:type="dxa"/>
            <w:tcBorders>
              <w:top w:val="single" w:sz="4" w:space="0" w:color="000000"/>
              <w:bottom w:val="single" w:sz="4" w:space="0" w:color="000000"/>
            </w:tcBorders>
          </w:tcPr>
          <w:p w:rsidR="0099767F" w:rsidRDefault="0099767F">
            <w:pPr>
              <w:spacing w:line="480" w:lineRule="auto"/>
              <w:rPr>
                <w:color w:val="000000"/>
                <w:sz w:val="24"/>
                <w:szCs w:val="24"/>
              </w:rPr>
            </w:pPr>
          </w:p>
        </w:tc>
      </w:tr>
      <w:tr w:rsidR="0099767F">
        <w:trPr>
          <w:jc w:val="center"/>
        </w:trPr>
        <w:tc>
          <w:tcPr>
            <w:tcW w:w="2376" w:type="dxa"/>
          </w:tcPr>
          <w:p w:rsidR="0099767F" w:rsidRDefault="00D47C50">
            <w:pPr>
              <w:spacing w:line="480" w:lineRule="auto"/>
              <w:jc w:val="center"/>
              <w:rPr>
                <w:color w:val="000000"/>
                <w:sz w:val="24"/>
                <w:szCs w:val="24"/>
              </w:rPr>
            </w:pPr>
            <w:r>
              <w:rPr>
                <w:rFonts w:ascii="Adobe 黑体 Std R" w:eastAsia="Adobe 黑体 Std R" w:hAnsi="Adobe 黑体 Std R"/>
                <w:color w:val="000000"/>
                <w:sz w:val="24"/>
                <w:szCs w:val="24"/>
              </w:rPr>
              <w:t>E  m  a  i  l</w:t>
            </w:r>
            <w:r>
              <w:rPr>
                <w:rFonts w:hint="eastAsia"/>
                <w:color w:val="000000"/>
                <w:sz w:val="24"/>
                <w:szCs w:val="24"/>
              </w:rPr>
              <w:t>：</w:t>
            </w:r>
          </w:p>
        </w:tc>
        <w:tc>
          <w:tcPr>
            <w:tcW w:w="4678" w:type="dxa"/>
            <w:tcBorders>
              <w:top w:val="single" w:sz="4" w:space="0" w:color="000000"/>
              <w:bottom w:val="single" w:sz="4" w:space="0" w:color="000000"/>
            </w:tcBorders>
          </w:tcPr>
          <w:p w:rsidR="0099767F" w:rsidRDefault="0099767F">
            <w:pPr>
              <w:spacing w:line="480" w:lineRule="auto"/>
              <w:rPr>
                <w:color w:val="000000"/>
                <w:sz w:val="24"/>
                <w:szCs w:val="24"/>
              </w:rPr>
            </w:pPr>
          </w:p>
        </w:tc>
      </w:tr>
      <w:tr w:rsidR="0099767F">
        <w:trPr>
          <w:jc w:val="center"/>
        </w:trPr>
        <w:tc>
          <w:tcPr>
            <w:tcW w:w="2376" w:type="dxa"/>
          </w:tcPr>
          <w:p w:rsidR="0099767F" w:rsidRDefault="00D47C50">
            <w:pPr>
              <w:spacing w:line="480" w:lineRule="auto"/>
              <w:jc w:val="center"/>
              <w:rPr>
                <w:color w:val="000000"/>
                <w:sz w:val="24"/>
                <w:szCs w:val="24"/>
              </w:rPr>
            </w:pPr>
            <w:r>
              <w:rPr>
                <w:rFonts w:hint="eastAsia"/>
                <w:color w:val="000000"/>
                <w:sz w:val="24"/>
                <w:szCs w:val="24"/>
              </w:rPr>
              <w:t>地址：</w:t>
            </w:r>
          </w:p>
        </w:tc>
        <w:tc>
          <w:tcPr>
            <w:tcW w:w="4678" w:type="dxa"/>
            <w:tcBorders>
              <w:top w:val="single" w:sz="4" w:space="0" w:color="000000"/>
              <w:bottom w:val="single" w:sz="4" w:space="0" w:color="000000"/>
            </w:tcBorders>
          </w:tcPr>
          <w:p w:rsidR="0099767F" w:rsidRDefault="0099767F">
            <w:pPr>
              <w:spacing w:line="480" w:lineRule="auto"/>
              <w:rPr>
                <w:color w:val="000000"/>
                <w:sz w:val="24"/>
                <w:szCs w:val="24"/>
              </w:rPr>
            </w:pPr>
          </w:p>
        </w:tc>
      </w:tr>
      <w:tr w:rsidR="0099767F">
        <w:trPr>
          <w:jc w:val="center"/>
        </w:trPr>
        <w:tc>
          <w:tcPr>
            <w:tcW w:w="2376" w:type="dxa"/>
          </w:tcPr>
          <w:p w:rsidR="0099767F" w:rsidRDefault="00D47C50">
            <w:pPr>
              <w:spacing w:line="480" w:lineRule="auto"/>
              <w:jc w:val="center"/>
              <w:rPr>
                <w:color w:val="000000"/>
                <w:sz w:val="24"/>
                <w:szCs w:val="24"/>
              </w:rPr>
            </w:pPr>
            <w:r>
              <w:rPr>
                <w:rFonts w:hint="eastAsia"/>
                <w:color w:val="000000"/>
                <w:sz w:val="24"/>
                <w:szCs w:val="24"/>
              </w:rPr>
              <w:t>日期：</w:t>
            </w:r>
          </w:p>
        </w:tc>
        <w:tc>
          <w:tcPr>
            <w:tcW w:w="4678" w:type="dxa"/>
            <w:tcBorders>
              <w:top w:val="single" w:sz="4" w:space="0" w:color="000000"/>
              <w:bottom w:val="single" w:sz="4" w:space="0" w:color="000000"/>
            </w:tcBorders>
          </w:tcPr>
          <w:p w:rsidR="0099767F" w:rsidRDefault="0099767F">
            <w:pPr>
              <w:spacing w:line="480" w:lineRule="auto"/>
              <w:rPr>
                <w:color w:val="000000"/>
                <w:sz w:val="24"/>
                <w:szCs w:val="24"/>
              </w:rPr>
            </w:pPr>
          </w:p>
        </w:tc>
      </w:tr>
    </w:tbl>
    <w:p w:rsidR="0099767F" w:rsidRDefault="0099767F">
      <w:pPr>
        <w:snapToGrid w:val="0"/>
        <w:spacing w:line="360" w:lineRule="auto"/>
        <w:ind w:rightChars="-167" w:right="-351"/>
        <w:rPr>
          <w:rFonts w:ascii="宋体"/>
          <w:color w:val="000000"/>
          <w:spacing w:val="4"/>
          <w:sz w:val="24"/>
          <w:szCs w:val="24"/>
        </w:rPr>
        <w:sectPr w:rsidR="0099767F">
          <w:footerReference w:type="even" r:id="rId8"/>
          <w:footerReference w:type="default" r:id="rId9"/>
          <w:pgSz w:w="11906" w:h="16838"/>
          <w:pgMar w:top="1440" w:right="1418" w:bottom="1440" w:left="1644" w:header="851" w:footer="992" w:gutter="0"/>
          <w:pgNumType w:start="0"/>
          <w:cols w:space="425"/>
          <w:titlePg/>
          <w:docGrid w:type="lines" w:linePitch="312"/>
        </w:sectPr>
      </w:pPr>
    </w:p>
    <w:p w:rsidR="0099767F" w:rsidRDefault="00D47C50">
      <w:pPr>
        <w:spacing w:line="360" w:lineRule="auto"/>
        <w:rPr>
          <w:rFonts w:ascii="宋体"/>
          <w:color w:val="000000"/>
          <w:spacing w:val="4"/>
          <w:sz w:val="24"/>
          <w:szCs w:val="24"/>
        </w:rPr>
      </w:pPr>
      <w:r>
        <w:rPr>
          <w:rFonts w:ascii="宋体" w:hAnsi="宋体" w:hint="eastAsia"/>
          <w:color w:val="000000"/>
          <w:spacing w:val="4"/>
          <w:sz w:val="24"/>
          <w:szCs w:val="24"/>
        </w:rPr>
        <w:lastRenderedPageBreak/>
        <w:t>附件</w:t>
      </w:r>
      <w:r>
        <w:rPr>
          <w:rFonts w:ascii="宋体" w:hAnsi="宋体"/>
          <w:color w:val="000000"/>
          <w:spacing w:val="4"/>
          <w:sz w:val="24"/>
          <w:szCs w:val="24"/>
        </w:rPr>
        <w:t>2</w:t>
      </w:r>
    </w:p>
    <w:p w:rsidR="0099767F" w:rsidRDefault="00D47C50">
      <w:pPr>
        <w:keepNext/>
        <w:keepLines/>
        <w:spacing w:before="340" w:after="330" w:line="578" w:lineRule="auto"/>
        <w:jc w:val="center"/>
        <w:outlineLvl w:val="0"/>
        <w:rPr>
          <w:b/>
          <w:bCs/>
          <w:color w:val="000000"/>
          <w:kern w:val="44"/>
          <w:sz w:val="44"/>
          <w:szCs w:val="44"/>
        </w:rPr>
      </w:pPr>
      <w:r>
        <w:rPr>
          <w:rFonts w:hint="eastAsia"/>
          <w:b/>
          <w:bCs/>
          <w:color w:val="000000"/>
          <w:kern w:val="44"/>
          <w:sz w:val="44"/>
          <w:szCs w:val="44"/>
        </w:rPr>
        <w:t>法定代表人资格证明</w:t>
      </w:r>
    </w:p>
    <w:p w:rsidR="0099767F" w:rsidRDefault="00D47C50" w:rsidP="00B8263B">
      <w:pPr>
        <w:spacing w:afterLines="100" w:line="480" w:lineRule="auto"/>
        <w:ind w:left="-136" w:rightChars="-167" w:right="-351"/>
        <w:rPr>
          <w:rFonts w:ascii="宋体" w:cs="宋体"/>
          <w:color w:val="000000"/>
          <w:kern w:val="0"/>
          <w:sz w:val="28"/>
          <w:szCs w:val="28"/>
        </w:rPr>
      </w:pPr>
      <w:r>
        <w:rPr>
          <w:rFonts w:hint="eastAsia"/>
          <w:color w:val="000000"/>
          <w:sz w:val="28"/>
          <w:szCs w:val="28"/>
        </w:rPr>
        <w:t>南通大学杏林学院：</w:t>
      </w:r>
    </w:p>
    <w:p w:rsidR="0099767F" w:rsidRDefault="00D47C50">
      <w:pPr>
        <w:widowControl/>
        <w:wordWrap w:val="0"/>
        <w:snapToGrid w:val="0"/>
        <w:spacing w:before="90" w:after="90" w:line="360" w:lineRule="auto"/>
        <w:ind w:firstLine="600"/>
        <w:jc w:val="left"/>
        <w:rPr>
          <w:rFonts w:ascii="宋体" w:cs="宋体"/>
          <w:color w:val="000000"/>
          <w:kern w:val="0"/>
          <w:sz w:val="28"/>
          <w:szCs w:val="28"/>
        </w:rPr>
      </w:pPr>
      <w:r>
        <w:rPr>
          <w:rFonts w:ascii="宋体" w:hAnsi="宋体" w:cs="宋体" w:hint="eastAsia"/>
          <w:color w:val="000000"/>
          <w:kern w:val="0"/>
          <w:sz w:val="28"/>
          <w:szCs w:val="28"/>
        </w:rPr>
        <w:t>姓名：性别：身份证号码：</w:t>
      </w:r>
      <w:r>
        <w:rPr>
          <w:rFonts w:hint="eastAsia"/>
          <w:color w:val="000000"/>
          <w:sz w:val="28"/>
          <w:szCs w:val="28"/>
        </w:rPr>
        <w:t>系我公司的法</w:t>
      </w:r>
      <w:r>
        <w:rPr>
          <w:rFonts w:ascii="宋体" w:hAnsi="宋体" w:cs="宋体" w:hint="eastAsia"/>
          <w:color w:val="000000"/>
          <w:kern w:val="0"/>
          <w:sz w:val="28"/>
          <w:szCs w:val="28"/>
        </w:rPr>
        <w:t>定代表人，</w:t>
      </w:r>
      <w:r>
        <w:rPr>
          <w:rFonts w:hint="eastAsia"/>
          <w:color w:val="000000"/>
          <w:sz w:val="28"/>
          <w:szCs w:val="28"/>
        </w:rPr>
        <w:t>参加南通大学杏林学院</w:t>
      </w:r>
      <w:r>
        <w:rPr>
          <w:rFonts w:hint="eastAsia"/>
          <w:color w:val="000000"/>
          <w:sz w:val="28"/>
          <w:szCs w:val="28"/>
          <w:u w:val="single"/>
        </w:rPr>
        <w:t>（项目名称及编号）</w:t>
      </w:r>
      <w:r>
        <w:rPr>
          <w:rFonts w:hint="eastAsia"/>
          <w:color w:val="000000"/>
          <w:sz w:val="28"/>
          <w:szCs w:val="28"/>
        </w:rPr>
        <w:t>的投标，</w:t>
      </w:r>
      <w:r>
        <w:rPr>
          <w:rFonts w:ascii="宋体" w:hAnsi="宋体" w:cs="宋体" w:hint="eastAsia"/>
          <w:color w:val="000000"/>
          <w:kern w:val="0"/>
          <w:sz w:val="28"/>
          <w:szCs w:val="28"/>
        </w:rPr>
        <w:t>代表本公司签署投标文件、进行谈判、签订合同和处理与之有关的一切事务。</w:t>
      </w:r>
    </w:p>
    <w:p w:rsidR="0099767F" w:rsidRDefault="00D47C50">
      <w:pPr>
        <w:widowControl/>
        <w:wordWrap w:val="0"/>
        <w:snapToGrid w:val="0"/>
        <w:spacing w:before="90" w:after="90" w:line="360" w:lineRule="auto"/>
        <w:ind w:firstLine="600"/>
        <w:jc w:val="left"/>
        <w:rPr>
          <w:rFonts w:ascii="宋体" w:cs="宋体"/>
          <w:color w:val="000000"/>
          <w:kern w:val="0"/>
          <w:sz w:val="28"/>
          <w:szCs w:val="28"/>
        </w:rPr>
      </w:pPr>
      <w:r>
        <w:rPr>
          <w:rFonts w:ascii="宋体" w:hAnsi="宋体" w:cs="宋体" w:hint="eastAsia"/>
          <w:color w:val="000000"/>
          <w:kern w:val="0"/>
          <w:sz w:val="28"/>
          <w:szCs w:val="28"/>
        </w:rPr>
        <w:t>特此证明。</w:t>
      </w:r>
    </w:p>
    <w:p w:rsidR="0099767F" w:rsidRDefault="0099767F">
      <w:pPr>
        <w:widowControl/>
        <w:wordWrap w:val="0"/>
        <w:snapToGrid w:val="0"/>
        <w:spacing w:before="90" w:after="90" w:line="360" w:lineRule="auto"/>
        <w:ind w:firstLine="600"/>
        <w:jc w:val="left"/>
        <w:rPr>
          <w:rFonts w:ascii="宋体" w:cs="宋体"/>
          <w:color w:val="000000"/>
          <w:kern w:val="0"/>
          <w:sz w:val="28"/>
          <w:szCs w:val="28"/>
        </w:rPr>
      </w:pPr>
    </w:p>
    <w:p w:rsidR="0099767F" w:rsidRDefault="00D47C50">
      <w:pPr>
        <w:widowControl/>
        <w:wordWrap w:val="0"/>
        <w:snapToGrid w:val="0"/>
        <w:spacing w:before="90" w:after="90" w:line="360" w:lineRule="auto"/>
        <w:ind w:firstLineChars="1200" w:firstLine="3360"/>
        <w:jc w:val="left"/>
        <w:rPr>
          <w:rFonts w:ascii="宋体" w:cs="宋体"/>
          <w:color w:val="000000"/>
          <w:kern w:val="0"/>
          <w:sz w:val="28"/>
          <w:szCs w:val="28"/>
        </w:rPr>
      </w:pPr>
      <w:r>
        <w:rPr>
          <w:rFonts w:ascii="宋体" w:hAnsi="宋体" w:cs="宋体" w:hint="eastAsia"/>
          <w:color w:val="000000"/>
          <w:kern w:val="0"/>
          <w:sz w:val="28"/>
          <w:szCs w:val="28"/>
        </w:rPr>
        <w:t>投标人名称：（公章）</w:t>
      </w:r>
    </w:p>
    <w:p w:rsidR="0099767F" w:rsidRDefault="00D47C50">
      <w:pPr>
        <w:widowControl/>
        <w:wordWrap w:val="0"/>
        <w:snapToGrid w:val="0"/>
        <w:spacing w:before="90" w:after="90" w:line="360" w:lineRule="auto"/>
        <w:ind w:firstLineChars="1200" w:firstLine="3360"/>
        <w:jc w:val="left"/>
        <w:rPr>
          <w:rFonts w:ascii="宋体" w:cs="宋体"/>
          <w:color w:val="000000"/>
          <w:kern w:val="0"/>
          <w:sz w:val="28"/>
          <w:szCs w:val="28"/>
        </w:rPr>
      </w:pPr>
      <w:r>
        <w:rPr>
          <w:rFonts w:ascii="宋体" w:hAnsi="宋体" w:cs="宋体" w:hint="eastAsia"/>
          <w:color w:val="000000"/>
          <w:kern w:val="0"/>
          <w:sz w:val="28"/>
          <w:szCs w:val="28"/>
        </w:rPr>
        <w:t>日期：年月日</w:t>
      </w:r>
    </w:p>
    <w:p w:rsidR="0099767F" w:rsidRDefault="0099767F">
      <w:pPr>
        <w:spacing w:line="360" w:lineRule="auto"/>
        <w:ind w:rightChars="-167" w:right="-351"/>
        <w:rPr>
          <w:color w:val="000000"/>
          <w:sz w:val="28"/>
          <w:szCs w:val="28"/>
        </w:rPr>
      </w:pPr>
    </w:p>
    <w:p w:rsidR="0099767F" w:rsidRDefault="0099767F">
      <w:pPr>
        <w:spacing w:line="500" w:lineRule="exact"/>
        <w:ind w:right="32"/>
        <w:rPr>
          <w:rFonts w:ascii="楷体_GB2312" w:eastAsia="楷体_GB2312" w:hAnsi="宋体"/>
          <w:color w:val="000000"/>
          <w:sz w:val="22"/>
          <w:szCs w:val="22"/>
        </w:rPr>
      </w:pPr>
      <w:r w:rsidRPr="0099767F">
        <w:rPr>
          <w:color w:val="000000"/>
          <w:szCs w:val="24"/>
        </w:rPr>
        <w:pict>
          <v:shapetype id="_x0000_t202" coordsize="21600,21600" o:spt="202" path="m,l,21600r21600,l21600,xe">
            <v:stroke joinstyle="miter"/>
            <v:path gradientshapeok="t" o:connecttype="rect"/>
          </v:shapetype>
          <v:shape id="_x0000_s1026" type="#_x0000_t202" style="position:absolute;left:0;text-align:left;margin-left:48.65pt;margin-top:35.3pt;width:319.6pt;height:191.95pt;z-index:251659264" o:gfxdata="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RsIbJdgAAAAJAQAADwAAAAAAAAABACAAAAAiAAAAZHJzL2Rvd25yZXYueG1sUEsBAhQAFAAAAAgA&#10;h07iQNELQIolAgAAOgQAAA4AAAAAAAAAAQAgAAAAJwEAAGRycy9lMm9Eb2MueG1sUEsFBgAAAAAG&#10;AAYAWQEAAL4FAAAAAA==&#10;">
            <v:textbox>
              <w:txbxContent>
                <w:p w:rsidR="0099767F" w:rsidRDefault="0099767F">
                  <w:pPr>
                    <w:jc w:val="center"/>
                  </w:pPr>
                </w:p>
                <w:p w:rsidR="0099767F" w:rsidRDefault="0099767F">
                  <w:pPr>
                    <w:jc w:val="center"/>
                  </w:pPr>
                </w:p>
                <w:p w:rsidR="0099767F" w:rsidRDefault="0099767F">
                  <w:pPr>
                    <w:jc w:val="center"/>
                  </w:pPr>
                </w:p>
                <w:p w:rsidR="0099767F" w:rsidRDefault="0099767F">
                  <w:pPr>
                    <w:jc w:val="center"/>
                  </w:pPr>
                </w:p>
                <w:p w:rsidR="0099767F" w:rsidRDefault="0099767F">
                  <w:pPr>
                    <w:jc w:val="center"/>
                  </w:pPr>
                </w:p>
                <w:p w:rsidR="0099767F" w:rsidRDefault="00D47C50">
                  <w:pPr>
                    <w:jc w:val="center"/>
                  </w:pPr>
                  <w:r>
                    <w:rPr>
                      <w:rFonts w:hint="eastAsia"/>
                      <w:sz w:val="24"/>
                    </w:rPr>
                    <w:t>法人代表人身份证复印件粘贴处</w:t>
                  </w:r>
                </w:p>
              </w:txbxContent>
            </v:textbox>
          </v:shape>
        </w:pict>
      </w:r>
      <w:r w:rsidR="00D47C50">
        <w:rPr>
          <w:rFonts w:ascii="宋体"/>
          <w:b/>
          <w:bCs/>
          <w:color w:val="000000"/>
          <w:sz w:val="30"/>
          <w:szCs w:val="24"/>
        </w:rPr>
        <w:br w:type="page"/>
      </w:r>
      <w:r w:rsidR="00D47C50">
        <w:rPr>
          <w:rFonts w:ascii="宋体" w:hAnsi="宋体" w:hint="eastAsia"/>
          <w:color w:val="000000"/>
          <w:sz w:val="24"/>
          <w:szCs w:val="24"/>
        </w:rPr>
        <w:lastRenderedPageBreak/>
        <w:t>附件</w:t>
      </w:r>
      <w:r w:rsidR="00D47C50">
        <w:rPr>
          <w:rFonts w:ascii="宋体" w:hAnsi="宋体"/>
          <w:color w:val="000000"/>
          <w:sz w:val="24"/>
          <w:szCs w:val="24"/>
        </w:rPr>
        <w:t>3</w:t>
      </w:r>
    </w:p>
    <w:p w:rsidR="0099767F" w:rsidRDefault="00D47C50">
      <w:pPr>
        <w:keepNext/>
        <w:keepLines/>
        <w:spacing w:before="340" w:after="330" w:line="578" w:lineRule="auto"/>
        <w:jc w:val="center"/>
        <w:outlineLvl w:val="0"/>
        <w:rPr>
          <w:b/>
          <w:bCs/>
          <w:color w:val="000000"/>
          <w:kern w:val="44"/>
          <w:sz w:val="44"/>
          <w:szCs w:val="44"/>
        </w:rPr>
      </w:pPr>
      <w:r>
        <w:rPr>
          <w:rFonts w:hint="eastAsia"/>
          <w:b/>
          <w:bCs/>
          <w:color w:val="000000"/>
          <w:kern w:val="44"/>
          <w:sz w:val="44"/>
          <w:szCs w:val="44"/>
        </w:rPr>
        <w:t>法定代表人授权书</w:t>
      </w:r>
    </w:p>
    <w:p w:rsidR="0099767F" w:rsidRDefault="00D47C50">
      <w:pPr>
        <w:spacing w:line="480" w:lineRule="auto"/>
        <w:ind w:left="-137" w:rightChars="-167" w:right="-351"/>
        <w:rPr>
          <w:color w:val="000000"/>
          <w:sz w:val="28"/>
          <w:szCs w:val="28"/>
        </w:rPr>
      </w:pPr>
      <w:r>
        <w:rPr>
          <w:rFonts w:hint="eastAsia"/>
          <w:color w:val="000000"/>
          <w:sz w:val="28"/>
          <w:szCs w:val="28"/>
        </w:rPr>
        <w:t>南通大学杏林学院：</w:t>
      </w:r>
    </w:p>
    <w:p w:rsidR="0099767F" w:rsidRDefault="00D47C50">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hint="eastAsia"/>
          <w:color w:val="000000"/>
          <w:kern w:val="0"/>
          <w:sz w:val="28"/>
          <w:szCs w:val="28"/>
          <w:u w:val="single"/>
        </w:rPr>
        <w:t>（单位名称）</w:t>
      </w:r>
      <w:r>
        <w:rPr>
          <w:rFonts w:ascii="宋体" w:hAnsi="宋体" w:cs="宋体" w:hint="eastAsia"/>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rFonts w:hint="eastAsia"/>
          <w:color w:val="000000"/>
          <w:sz w:val="28"/>
          <w:szCs w:val="28"/>
        </w:rPr>
        <w:t>的</w:t>
      </w:r>
      <w:r>
        <w:rPr>
          <w:rFonts w:hint="eastAsia"/>
          <w:color w:val="000000"/>
          <w:sz w:val="28"/>
          <w:szCs w:val="28"/>
          <w:u w:val="single"/>
        </w:rPr>
        <w:t>（被授权人的姓名）</w:t>
      </w:r>
      <w:r>
        <w:rPr>
          <w:rFonts w:ascii="宋体" w:hAnsi="宋体" w:cs="宋体" w:hint="eastAsia"/>
          <w:color w:val="000000"/>
          <w:kern w:val="0"/>
          <w:sz w:val="28"/>
          <w:szCs w:val="28"/>
        </w:rPr>
        <w:t>身份证号码：</w:t>
      </w:r>
      <w:r>
        <w:rPr>
          <w:rFonts w:hint="eastAsia"/>
          <w:color w:val="000000"/>
          <w:sz w:val="28"/>
          <w:szCs w:val="28"/>
        </w:rPr>
        <w:t>为本公司的合法代理人，参加南通大学</w:t>
      </w:r>
      <w:r>
        <w:rPr>
          <w:rFonts w:hint="eastAsia"/>
          <w:color w:val="000000"/>
          <w:sz w:val="28"/>
          <w:szCs w:val="28"/>
          <w:u w:val="single"/>
        </w:rPr>
        <w:t>（项目名称及编号）</w:t>
      </w:r>
      <w:r>
        <w:rPr>
          <w:rFonts w:hint="eastAsia"/>
          <w:color w:val="000000"/>
          <w:sz w:val="28"/>
          <w:szCs w:val="28"/>
        </w:rPr>
        <w:t>的投标，</w:t>
      </w:r>
      <w:r>
        <w:rPr>
          <w:rFonts w:ascii="宋体" w:hAnsi="宋体" w:cs="宋体" w:hint="eastAsia"/>
          <w:color w:val="000000"/>
          <w:kern w:val="0"/>
          <w:sz w:val="28"/>
          <w:szCs w:val="28"/>
        </w:rPr>
        <w:t>代表本公司签署投标文件、进行</w:t>
      </w:r>
      <w:r>
        <w:rPr>
          <w:rFonts w:hint="eastAsia"/>
          <w:color w:val="000000"/>
          <w:sz w:val="28"/>
          <w:szCs w:val="28"/>
        </w:rPr>
        <w:t>谈判、签订合同和处理与之有关的一切事务。</w:t>
      </w:r>
    </w:p>
    <w:p w:rsidR="0099767F" w:rsidRDefault="00D47C50">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rsidR="0099767F" w:rsidRDefault="00D47C50">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rsidR="0099767F" w:rsidRDefault="00D47C50">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rsidR="0099767F" w:rsidRDefault="00D47C50">
      <w:pPr>
        <w:widowControl/>
        <w:wordWrap w:val="0"/>
        <w:snapToGrid w:val="0"/>
        <w:spacing w:before="90" w:after="90" w:line="360" w:lineRule="auto"/>
        <w:ind w:firstLineChars="1200" w:firstLine="3360"/>
        <w:jc w:val="left"/>
        <w:rPr>
          <w:rFonts w:ascii="宋体" w:cs="宋体"/>
          <w:color w:val="000000"/>
          <w:kern w:val="0"/>
          <w:sz w:val="28"/>
          <w:szCs w:val="28"/>
        </w:rPr>
      </w:pPr>
      <w:r>
        <w:rPr>
          <w:rFonts w:ascii="宋体" w:hAnsi="宋体" w:cs="宋体" w:hint="eastAsia"/>
          <w:color w:val="000000"/>
          <w:kern w:val="0"/>
          <w:sz w:val="28"/>
          <w:szCs w:val="28"/>
        </w:rPr>
        <w:t>投标人名称：（公章）</w:t>
      </w:r>
    </w:p>
    <w:p w:rsidR="0099767F" w:rsidRDefault="00D47C50">
      <w:pPr>
        <w:widowControl/>
        <w:wordWrap w:val="0"/>
        <w:snapToGrid w:val="0"/>
        <w:spacing w:before="90" w:after="90" w:line="360" w:lineRule="auto"/>
        <w:ind w:firstLineChars="1200" w:firstLine="3360"/>
        <w:jc w:val="left"/>
        <w:rPr>
          <w:rFonts w:ascii="宋体" w:cs="宋体"/>
          <w:color w:val="000000"/>
          <w:kern w:val="0"/>
          <w:sz w:val="28"/>
          <w:szCs w:val="28"/>
        </w:rPr>
      </w:pPr>
      <w:r>
        <w:rPr>
          <w:rFonts w:ascii="宋体" w:hAnsi="宋体" w:cs="宋体" w:hint="eastAsia"/>
          <w:color w:val="000000"/>
          <w:kern w:val="0"/>
          <w:sz w:val="28"/>
          <w:szCs w:val="28"/>
        </w:rPr>
        <w:t>日期：年月日</w:t>
      </w:r>
    </w:p>
    <w:p w:rsidR="0099767F" w:rsidRDefault="0099767F">
      <w:pPr>
        <w:spacing w:line="360" w:lineRule="auto"/>
        <w:ind w:rightChars="-167" w:right="-351"/>
        <w:rPr>
          <w:color w:val="000000"/>
          <w:sz w:val="28"/>
          <w:szCs w:val="28"/>
        </w:rPr>
      </w:pPr>
      <w:r w:rsidRPr="0099767F">
        <w:rPr>
          <w:color w:val="000000"/>
          <w:szCs w:val="24"/>
        </w:rPr>
        <w:pict>
          <v:shape id="_x0000_s1027" type="#_x0000_t202" style="position:absolute;left:0;text-align:left;margin-left:57.75pt;margin-top:9.2pt;width:306pt;height:171.6pt;z-index:251660288" o:gfxdata="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PCKY3ZAAAACgEAAA8AAAAAAAAAAQAgAAAAIgAAAGRycy9kb3ducmV2LnhtbFBLAQIUABQA&#10;AAAIAIdO4kCAkMmDKAIAADoEAAAOAAAAAAAAAAEAIAAAACgBAABkcnMvZTJvRG9jLnhtbFBLBQYA&#10;AAAABgAGAFkBAADCBQAAAAA=&#10;">
            <v:textbox>
              <w:txbxContent>
                <w:p w:rsidR="0099767F" w:rsidRDefault="0099767F"/>
                <w:p w:rsidR="0099767F" w:rsidRDefault="0099767F"/>
                <w:p w:rsidR="0099767F" w:rsidRDefault="0099767F"/>
                <w:p w:rsidR="0099767F" w:rsidRDefault="0099767F"/>
                <w:p w:rsidR="0099767F" w:rsidRDefault="00D47C50">
                  <w:pPr>
                    <w:jc w:val="center"/>
                  </w:pPr>
                  <w:r>
                    <w:rPr>
                      <w:rFonts w:hint="eastAsia"/>
                      <w:sz w:val="24"/>
                    </w:rPr>
                    <w:t>被授权人身份证复印件粘贴处</w:t>
                  </w:r>
                </w:p>
              </w:txbxContent>
            </v:textbox>
          </v:shape>
        </w:pict>
      </w:r>
    </w:p>
    <w:p w:rsidR="0099767F" w:rsidRDefault="0099767F">
      <w:pPr>
        <w:spacing w:line="360" w:lineRule="auto"/>
        <w:ind w:rightChars="-167" w:right="-351"/>
        <w:rPr>
          <w:color w:val="000000"/>
          <w:sz w:val="28"/>
          <w:szCs w:val="28"/>
        </w:rPr>
      </w:pPr>
    </w:p>
    <w:p w:rsidR="0099767F" w:rsidRDefault="0099767F">
      <w:pPr>
        <w:spacing w:line="360" w:lineRule="auto"/>
        <w:ind w:rightChars="-167" w:right="-351"/>
        <w:rPr>
          <w:color w:val="000000"/>
          <w:sz w:val="28"/>
          <w:szCs w:val="28"/>
        </w:rPr>
      </w:pPr>
    </w:p>
    <w:p w:rsidR="0099767F" w:rsidRDefault="0099767F">
      <w:pPr>
        <w:spacing w:line="360" w:lineRule="auto"/>
        <w:ind w:rightChars="-167" w:right="-351"/>
        <w:rPr>
          <w:color w:val="000000"/>
          <w:sz w:val="28"/>
          <w:szCs w:val="28"/>
        </w:rPr>
      </w:pPr>
    </w:p>
    <w:p w:rsidR="0099767F" w:rsidRDefault="00D47C50">
      <w:pPr>
        <w:widowControl/>
        <w:shd w:val="clear" w:color="auto" w:fill="FFFFFF"/>
        <w:spacing w:line="2160" w:lineRule="atLeast"/>
        <w:jc w:val="left"/>
        <w:rPr>
          <w:rFonts w:ascii="宋体" w:hAnsi="宋体" w:cs="宋体"/>
          <w:color w:val="000000"/>
          <w:kern w:val="0"/>
          <w:sz w:val="24"/>
          <w:szCs w:val="24"/>
        </w:rPr>
      </w:pPr>
      <w:r>
        <w:rPr>
          <w:rFonts w:ascii="宋体" w:hAnsi="宋体" w:cs="宋体" w:hint="eastAsia"/>
          <w:color w:val="000000"/>
          <w:kern w:val="0"/>
          <w:sz w:val="24"/>
          <w:szCs w:val="24"/>
        </w:rPr>
        <w:t>注：“法定代表人”直接参加投标和签署投标文件的无需提供该授权书。</w:t>
      </w:r>
    </w:p>
    <w:p w:rsidR="0099767F" w:rsidRDefault="00D47C50">
      <w:pPr>
        <w:widowControl/>
        <w:jc w:val="left"/>
        <w:rPr>
          <w:rFonts w:ascii="宋体"/>
          <w:color w:val="000000"/>
          <w:spacing w:val="4"/>
          <w:sz w:val="24"/>
          <w:szCs w:val="24"/>
        </w:rPr>
      </w:pPr>
      <w:r>
        <w:rPr>
          <w:rFonts w:ascii="宋体"/>
          <w:color w:val="000000"/>
          <w:spacing w:val="4"/>
          <w:sz w:val="24"/>
          <w:szCs w:val="24"/>
        </w:rPr>
        <w:br w:type="page"/>
      </w:r>
    </w:p>
    <w:p w:rsidR="0099767F" w:rsidRDefault="0099767F">
      <w:pPr>
        <w:spacing w:line="360" w:lineRule="auto"/>
        <w:rPr>
          <w:rFonts w:ascii="宋体"/>
          <w:color w:val="000000"/>
          <w:spacing w:val="4"/>
          <w:sz w:val="24"/>
          <w:szCs w:val="24"/>
        </w:rPr>
      </w:pPr>
    </w:p>
    <w:p w:rsidR="0099767F" w:rsidRDefault="00D47C50">
      <w:pPr>
        <w:spacing w:line="360" w:lineRule="auto"/>
        <w:rPr>
          <w:rFonts w:ascii="宋体"/>
          <w:color w:val="000000"/>
          <w:spacing w:val="4"/>
          <w:sz w:val="24"/>
          <w:szCs w:val="24"/>
        </w:rPr>
      </w:pPr>
      <w:r>
        <w:rPr>
          <w:rFonts w:ascii="宋体" w:hAnsi="宋体" w:hint="eastAsia"/>
          <w:color w:val="000000"/>
          <w:spacing w:val="4"/>
          <w:sz w:val="24"/>
          <w:szCs w:val="24"/>
        </w:rPr>
        <w:t>附件</w:t>
      </w:r>
      <w:r>
        <w:rPr>
          <w:rFonts w:ascii="宋体" w:hAnsi="宋体"/>
          <w:color w:val="000000"/>
          <w:spacing w:val="4"/>
          <w:sz w:val="24"/>
          <w:szCs w:val="24"/>
        </w:rPr>
        <w:t>4</w:t>
      </w:r>
    </w:p>
    <w:p w:rsidR="0099767F" w:rsidRDefault="00D47C50" w:rsidP="00B8263B">
      <w:pPr>
        <w:spacing w:beforeLines="100" w:afterLines="150"/>
        <w:jc w:val="center"/>
        <w:rPr>
          <w:color w:val="000000"/>
          <w:sz w:val="28"/>
          <w:szCs w:val="28"/>
        </w:rPr>
      </w:pPr>
      <w:r>
        <w:rPr>
          <w:rFonts w:hint="eastAsia"/>
          <w:b/>
          <w:color w:val="000000"/>
          <w:sz w:val="44"/>
          <w:szCs w:val="44"/>
        </w:rPr>
        <w:t>报名投标确认函</w:t>
      </w:r>
    </w:p>
    <w:p w:rsidR="0099767F" w:rsidRDefault="00D47C50">
      <w:pPr>
        <w:spacing w:line="480" w:lineRule="auto"/>
        <w:rPr>
          <w:rFonts w:ascii="宋体" w:cs="宋体"/>
          <w:color w:val="000000"/>
          <w:kern w:val="0"/>
          <w:sz w:val="28"/>
          <w:szCs w:val="28"/>
        </w:rPr>
      </w:pPr>
      <w:r>
        <w:rPr>
          <w:rFonts w:ascii="宋体" w:hAnsi="宋体" w:cs="宋体" w:hint="eastAsia"/>
          <w:color w:val="000000"/>
          <w:kern w:val="0"/>
          <w:sz w:val="28"/>
          <w:szCs w:val="28"/>
        </w:rPr>
        <w:t>南通大学杏林学院：</w:t>
      </w:r>
    </w:p>
    <w:p w:rsidR="0099767F" w:rsidRDefault="00D47C50">
      <w:pPr>
        <w:widowControl/>
        <w:wordWrap w:val="0"/>
        <w:snapToGrid w:val="0"/>
        <w:spacing w:before="90" w:after="90" w:line="360" w:lineRule="auto"/>
        <w:ind w:firstLine="600"/>
        <w:jc w:val="left"/>
        <w:rPr>
          <w:rFonts w:ascii="宋体" w:cs="宋体"/>
          <w:color w:val="000000"/>
          <w:kern w:val="0"/>
          <w:sz w:val="28"/>
          <w:szCs w:val="28"/>
        </w:rPr>
      </w:pPr>
      <w:r>
        <w:rPr>
          <w:rFonts w:ascii="宋体" w:hAnsi="宋体" w:cs="宋体" w:hint="eastAsia"/>
          <w:color w:val="000000"/>
          <w:kern w:val="0"/>
          <w:sz w:val="28"/>
          <w:szCs w:val="28"/>
        </w:rPr>
        <w:t>我单位自愿参与贵院</w:t>
      </w:r>
      <w:r>
        <w:rPr>
          <w:rFonts w:ascii="宋体" w:hAnsi="宋体" w:cs="宋体" w:hint="eastAsia"/>
          <w:color w:val="000000"/>
          <w:kern w:val="0"/>
          <w:sz w:val="28"/>
          <w:szCs w:val="28"/>
          <w:u w:val="single"/>
        </w:rPr>
        <w:t>（项目名称及编号）</w:t>
      </w:r>
      <w:r>
        <w:rPr>
          <w:rFonts w:ascii="宋体" w:hAnsi="宋体" w:cs="宋体" w:hint="eastAsia"/>
          <w:color w:val="000000"/>
          <w:kern w:val="0"/>
          <w:sz w:val="28"/>
          <w:szCs w:val="28"/>
        </w:rPr>
        <w:t>项目的投标，现发确认函并做出以下承诺：</w:t>
      </w:r>
    </w:p>
    <w:p w:rsidR="0099767F" w:rsidRDefault="00D47C50">
      <w:pPr>
        <w:widowControl/>
        <w:wordWrap w:val="0"/>
        <w:snapToGrid w:val="0"/>
        <w:spacing w:before="90" w:after="90" w:line="360" w:lineRule="auto"/>
        <w:ind w:firstLine="600"/>
        <w:jc w:val="left"/>
        <w:rPr>
          <w:rFonts w:ascii="宋体" w:cs="宋体"/>
          <w:color w:val="000000"/>
          <w:kern w:val="0"/>
          <w:sz w:val="28"/>
          <w:szCs w:val="28"/>
        </w:rPr>
      </w:pPr>
      <w:r>
        <w:rPr>
          <w:rFonts w:ascii="宋体" w:hAnsi="宋体" w:cs="宋体"/>
          <w:color w:val="000000"/>
          <w:kern w:val="0"/>
          <w:sz w:val="28"/>
          <w:szCs w:val="28"/>
        </w:rPr>
        <w:t>1</w:t>
      </w:r>
      <w:r>
        <w:rPr>
          <w:rFonts w:ascii="宋体" w:hAnsi="宋体" w:cs="宋体" w:hint="eastAsia"/>
          <w:color w:val="000000"/>
          <w:kern w:val="0"/>
          <w:sz w:val="28"/>
          <w:szCs w:val="28"/>
        </w:rPr>
        <w:t>、我单位完全符合采购公告中的投标人资质要求；</w:t>
      </w:r>
    </w:p>
    <w:p w:rsidR="0099767F" w:rsidRDefault="00D47C50">
      <w:pPr>
        <w:widowControl/>
        <w:wordWrap w:val="0"/>
        <w:snapToGrid w:val="0"/>
        <w:spacing w:before="90" w:after="90" w:line="360" w:lineRule="auto"/>
        <w:ind w:firstLine="600"/>
        <w:jc w:val="left"/>
        <w:rPr>
          <w:rFonts w:ascii="宋体" w:cs="宋体"/>
          <w:color w:val="000000"/>
          <w:kern w:val="0"/>
          <w:sz w:val="28"/>
          <w:szCs w:val="28"/>
        </w:rPr>
      </w:pPr>
      <w:r>
        <w:rPr>
          <w:rFonts w:ascii="宋体" w:hAnsi="宋体" w:cs="宋体"/>
          <w:color w:val="000000"/>
          <w:kern w:val="0"/>
          <w:sz w:val="28"/>
          <w:szCs w:val="28"/>
        </w:rPr>
        <w:t>2</w:t>
      </w:r>
      <w:r>
        <w:rPr>
          <w:rFonts w:ascii="宋体" w:hAnsi="宋体" w:cs="宋体" w:hint="eastAsia"/>
          <w:color w:val="000000"/>
          <w:kern w:val="0"/>
          <w:sz w:val="28"/>
          <w:szCs w:val="28"/>
        </w:rPr>
        <w:t>、我单位已按照采购文件要求缴纳投标保证金并会准时参加本次采购的投标；</w:t>
      </w:r>
    </w:p>
    <w:p w:rsidR="0099767F" w:rsidRDefault="00D47C50">
      <w:pPr>
        <w:widowControl/>
        <w:wordWrap w:val="0"/>
        <w:snapToGrid w:val="0"/>
        <w:spacing w:before="90" w:after="90" w:line="360" w:lineRule="auto"/>
        <w:ind w:firstLine="600"/>
        <w:jc w:val="left"/>
        <w:rPr>
          <w:rFonts w:ascii="宋体" w:cs="宋体"/>
          <w:color w:val="000000"/>
          <w:kern w:val="0"/>
          <w:sz w:val="28"/>
          <w:szCs w:val="28"/>
        </w:rPr>
      </w:pPr>
      <w:r>
        <w:rPr>
          <w:rFonts w:ascii="宋体" w:hAnsi="宋体" w:cs="宋体"/>
          <w:color w:val="000000"/>
          <w:kern w:val="0"/>
          <w:sz w:val="28"/>
          <w:szCs w:val="28"/>
        </w:rPr>
        <w:t>3</w:t>
      </w:r>
      <w:r>
        <w:rPr>
          <w:rFonts w:ascii="宋体" w:hAnsi="宋体" w:cs="宋体" w:hint="eastAsia"/>
          <w:color w:val="000000"/>
          <w:kern w:val="0"/>
          <w:sz w:val="28"/>
          <w:szCs w:val="28"/>
        </w:rPr>
        <w:t>、我单位在投标过程中会严格遵守国家法律法规以及贵校相关管理规定；</w:t>
      </w:r>
    </w:p>
    <w:p w:rsidR="0099767F" w:rsidRDefault="00D47C50">
      <w:pPr>
        <w:widowControl/>
        <w:wordWrap w:val="0"/>
        <w:snapToGrid w:val="0"/>
        <w:spacing w:before="90" w:after="90" w:line="360" w:lineRule="auto"/>
        <w:ind w:firstLine="600"/>
        <w:jc w:val="left"/>
        <w:rPr>
          <w:rFonts w:ascii="宋体" w:cs="宋体"/>
          <w:color w:val="000000"/>
          <w:kern w:val="0"/>
          <w:sz w:val="28"/>
          <w:szCs w:val="28"/>
        </w:rPr>
      </w:pPr>
      <w:r>
        <w:rPr>
          <w:rFonts w:ascii="宋体" w:hAnsi="宋体" w:cs="宋体"/>
          <w:color w:val="000000"/>
          <w:kern w:val="0"/>
          <w:sz w:val="28"/>
          <w:szCs w:val="28"/>
        </w:rPr>
        <w:t>4</w:t>
      </w:r>
      <w:r>
        <w:rPr>
          <w:rFonts w:ascii="宋体" w:hAnsi="宋体" w:cs="宋体" w:hint="eastAsia"/>
          <w:color w:val="000000"/>
          <w:kern w:val="0"/>
          <w:sz w:val="28"/>
          <w:szCs w:val="28"/>
        </w:rPr>
        <w:t>、我单位与本项目相关负责人之间均不存在可能影响公正性的任何利害关系。</w:t>
      </w:r>
    </w:p>
    <w:p w:rsidR="0099767F" w:rsidRDefault="00D47C50">
      <w:pPr>
        <w:widowControl/>
        <w:wordWrap w:val="0"/>
        <w:snapToGrid w:val="0"/>
        <w:spacing w:before="90" w:after="90" w:line="360" w:lineRule="auto"/>
        <w:ind w:firstLine="600"/>
        <w:jc w:val="left"/>
        <w:rPr>
          <w:rFonts w:ascii="宋体" w:cs="宋体"/>
          <w:color w:val="000000"/>
          <w:kern w:val="0"/>
          <w:sz w:val="28"/>
          <w:szCs w:val="28"/>
        </w:rPr>
      </w:pPr>
      <w:r>
        <w:rPr>
          <w:rFonts w:ascii="宋体" w:hAnsi="宋体" w:cs="宋体" w:hint="eastAsia"/>
          <w:color w:val="000000"/>
          <w:kern w:val="0"/>
          <w:sz w:val="28"/>
          <w:szCs w:val="28"/>
        </w:rPr>
        <w:t>如我单位提供虚假信息或未履行以上承诺，贵校可全额没收我单位缴纳的投标保证金（作为预定的损害赔偿而非罚款）。</w:t>
      </w:r>
    </w:p>
    <w:p w:rsidR="0099767F" w:rsidRDefault="0099767F">
      <w:pPr>
        <w:widowControl/>
        <w:wordWrap w:val="0"/>
        <w:snapToGrid w:val="0"/>
        <w:spacing w:before="90" w:after="90" w:line="360" w:lineRule="auto"/>
        <w:ind w:firstLine="600"/>
        <w:jc w:val="left"/>
        <w:rPr>
          <w:rFonts w:ascii="宋体" w:cs="宋体"/>
          <w:color w:val="000000"/>
          <w:kern w:val="0"/>
          <w:sz w:val="28"/>
          <w:szCs w:val="28"/>
        </w:rPr>
      </w:pPr>
    </w:p>
    <w:p w:rsidR="0099767F" w:rsidRDefault="00D47C50">
      <w:pPr>
        <w:widowControl/>
        <w:wordWrap w:val="0"/>
        <w:snapToGrid w:val="0"/>
        <w:spacing w:before="90" w:after="90" w:line="360" w:lineRule="auto"/>
        <w:ind w:firstLineChars="1200" w:firstLine="3360"/>
        <w:jc w:val="left"/>
        <w:rPr>
          <w:rFonts w:ascii="宋体" w:cs="宋体"/>
          <w:color w:val="000000"/>
          <w:kern w:val="0"/>
          <w:sz w:val="28"/>
          <w:szCs w:val="28"/>
        </w:rPr>
      </w:pPr>
      <w:r>
        <w:rPr>
          <w:rFonts w:ascii="宋体" w:hAnsi="宋体" w:cs="宋体" w:hint="eastAsia"/>
          <w:color w:val="000000"/>
          <w:kern w:val="0"/>
          <w:sz w:val="28"/>
          <w:szCs w:val="28"/>
        </w:rPr>
        <w:t>投标人名称：（公章）</w:t>
      </w:r>
    </w:p>
    <w:p w:rsidR="0099767F" w:rsidRDefault="00D47C50">
      <w:pPr>
        <w:widowControl/>
        <w:wordWrap w:val="0"/>
        <w:snapToGrid w:val="0"/>
        <w:spacing w:before="90" w:after="90" w:line="360" w:lineRule="auto"/>
        <w:ind w:firstLineChars="1200" w:firstLine="3360"/>
        <w:jc w:val="left"/>
        <w:rPr>
          <w:rFonts w:ascii="宋体" w:cs="宋体"/>
          <w:color w:val="000000"/>
          <w:kern w:val="0"/>
          <w:sz w:val="28"/>
          <w:szCs w:val="28"/>
          <w:u w:val="single"/>
        </w:rPr>
      </w:pPr>
      <w:r>
        <w:rPr>
          <w:rFonts w:ascii="宋体" w:hAnsi="宋体" w:cs="宋体" w:hint="eastAsia"/>
          <w:color w:val="000000"/>
          <w:kern w:val="0"/>
          <w:sz w:val="28"/>
          <w:szCs w:val="28"/>
        </w:rPr>
        <w:t>法定代表人（授权代表）：</w:t>
      </w:r>
    </w:p>
    <w:p w:rsidR="0099767F" w:rsidRDefault="00D47C50">
      <w:pPr>
        <w:widowControl/>
        <w:wordWrap w:val="0"/>
        <w:snapToGrid w:val="0"/>
        <w:spacing w:before="90" w:after="90" w:line="360" w:lineRule="auto"/>
        <w:ind w:firstLineChars="1200" w:firstLine="3360"/>
        <w:jc w:val="left"/>
        <w:rPr>
          <w:rFonts w:ascii="宋体" w:cs="宋体"/>
          <w:color w:val="000000"/>
          <w:kern w:val="0"/>
          <w:sz w:val="28"/>
          <w:szCs w:val="28"/>
        </w:rPr>
      </w:pPr>
      <w:r>
        <w:rPr>
          <w:rFonts w:ascii="宋体" w:hAnsi="宋体" w:cs="宋体" w:hint="eastAsia"/>
          <w:color w:val="000000"/>
          <w:kern w:val="0"/>
          <w:sz w:val="28"/>
          <w:szCs w:val="28"/>
        </w:rPr>
        <w:t>联系电话（手机）：</w:t>
      </w:r>
    </w:p>
    <w:p w:rsidR="0099767F" w:rsidRDefault="00D47C50">
      <w:pPr>
        <w:widowControl/>
        <w:wordWrap w:val="0"/>
        <w:snapToGrid w:val="0"/>
        <w:spacing w:before="90" w:after="90" w:line="360" w:lineRule="auto"/>
        <w:ind w:firstLineChars="1200" w:firstLine="3360"/>
        <w:jc w:val="left"/>
        <w:rPr>
          <w:rFonts w:ascii="宋体" w:cs="宋体"/>
          <w:color w:val="000000"/>
          <w:kern w:val="0"/>
          <w:sz w:val="28"/>
          <w:szCs w:val="28"/>
        </w:rPr>
      </w:pPr>
      <w:r>
        <w:rPr>
          <w:rFonts w:ascii="宋体" w:hAnsi="宋体" w:cs="宋体" w:hint="eastAsia"/>
          <w:color w:val="000000"/>
          <w:kern w:val="0"/>
          <w:sz w:val="28"/>
          <w:szCs w:val="28"/>
        </w:rPr>
        <w:t>日期：年月日</w:t>
      </w:r>
    </w:p>
    <w:p w:rsidR="0099767F" w:rsidRDefault="0099767F">
      <w:pPr>
        <w:rPr>
          <w:rFonts w:ascii="宋体" w:cs="宋体"/>
          <w:color w:val="000000"/>
          <w:kern w:val="0"/>
          <w:sz w:val="28"/>
          <w:szCs w:val="28"/>
        </w:rPr>
      </w:pPr>
    </w:p>
    <w:p w:rsidR="0099767F" w:rsidRDefault="00D47C50">
      <w:pPr>
        <w:rPr>
          <w:rFonts w:ascii="宋体" w:hAnsi="宋体" w:cs="宋体"/>
          <w:color w:val="000000"/>
          <w:kern w:val="0"/>
          <w:sz w:val="28"/>
          <w:szCs w:val="28"/>
        </w:rPr>
      </w:pPr>
      <w:r>
        <w:rPr>
          <w:rFonts w:ascii="宋体" w:hAnsi="宋体" w:cs="宋体" w:hint="eastAsia"/>
          <w:color w:val="000000"/>
          <w:kern w:val="0"/>
          <w:sz w:val="28"/>
          <w:szCs w:val="28"/>
        </w:rPr>
        <w:t>注：本报名投标确认函不需装入投标文件中。</w:t>
      </w:r>
    </w:p>
    <w:p w:rsidR="0099767F" w:rsidRDefault="0099767F">
      <w:pPr>
        <w:widowControl/>
        <w:spacing w:line="300" w:lineRule="auto"/>
        <w:jc w:val="left"/>
        <w:rPr>
          <w:rFonts w:asciiTheme="minorEastAsia" w:eastAsiaTheme="minorEastAsia" w:hAnsiTheme="minorEastAsia" w:cs="仿宋_GB2312"/>
          <w:sz w:val="24"/>
        </w:rPr>
      </w:pPr>
    </w:p>
    <w:sectPr w:rsidR="0099767F" w:rsidSect="0099767F">
      <w:headerReference w:type="default" r:id="rId10"/>
      <w:pgSz w:w="11906" w:h="16838"/>
      <w:pgMar w:top="907" w:right="1361" w:bottom="907"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7C50" w:rsidRDefault="00D47C50" w:rsidP="0099767F">
      <w:r>
        <w:separator/>
      </w:r>
    </w:p>
  </w:endnote>
  <w:endnote w:type="continuationSeparator" w:id="1">
    <w:p w:rsidR="00D47C50" w:rsidRDefault="00D47C50" w:rsidP="00997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dobe 黑体 Std R">
    <w:altName w:val="Arial Unicode MS"/>
    <w:charset w:val="86"/>
    <w:family w:val="swiss"/>
    <w:pitch w:val="default"/>
    <w:sig w:usb0="00000000" w:usb1="00000000" w:usb2="00000016" w:usb3="00000000" w:csb0="00060007"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67F" w:rsidRDefault="0099767F">
    <w:pPr>
      <w:pStyle w:val="a5"/>
      <w:framePr w:wrap="around" w:vAnchor="text" w:hAnchor="margin" w:xAlign="center" w:y="1"/>
      <w:rPr>
        <w:rStyle w:val="a8"/>
      </w:rPr>
    </w:pPr>
    <w:r>
      <w:rPr>
        <w:rStyle w:val="a8"/>
      </w:rPr>
      <w:fldChar w:fldCharType="begin"/>
    </w:r>
    <w:r w:rsidR="00D47C50">
      <w:rPr>
        <w:rStyle w:val="a8"/>
      </w:rPr>
      <w:instrText xml:space="preserve">PAGE  </w:instrText>
    </w:r>
    <w:r>
      <w:rPr>
        <w:rStyle w:val="a8"/>
      </w:rPr>
      <w:fldChar w:fldCharType="end"/>
    </w:r>
  </w:p>
  <w:p w:rsidR="0099767F" w:rsidRDefault="0099767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67F" w:rsidRDefault="0099767F">
    <w:pPr>
      <w:pStyle w:val="a5"/>
      <w:framePr w:wrap="around" w:vAnchor="text" w:hAnchor="margin" w:xAlign="center" w:y="1"/>
      <w:rPr>
        <w:rStyle w:val="a8"/>
      </w:rPr>
    </w:pPr>
    <w:r>
      <w:rPr>
        <w:rStyle w:val="a8"/>
      </w:rPr>
      <w:fldChar w:fldCharType="begin"/>
    </w:r>
    <w:r w:rsidR="00D47C50">
      <w:rPr>
        <w:rStyle w:val="a8"/>
      </w:rPr>
      <w:instrText xml:space="preserve">PAGE  </w:instrText>
    </w:r>
    <w:r>
      <w:rPr>
        <w:rStyle w:val="a8"/>
      </w:rPr>
      <w:fldChar w:fldCharType="separate"/>
    </w:r>
    <w:r w:rsidR="00B8263B">
      <w:rPr>
        <w:rStyle w:val="a8"/>
        <w:noProof/>
      </w:rPr>
      <w:t>3</w:t>
    </w:r>
    <w:r>
      <w:rPr>
        <w:rStyle w:val="a8"/>
      </w:rPr>
      <w:fldChar w:fldCharType="end"/>
    </w:r>
  </w:p>
  <w:p w:rsidR="0099767F" w:rsidRDefault="0099767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7C50" w:rsidRDefault="00D47C50" w:rsidP="0099767F">
      <w:r>
        <w:separator/>
      </w:r>
    </w:p>
  </w:footnote>
  <w:footnote w:type="continuationSeparator" w:id="1">
    <w:p w:rsidR="00D47C50" w:rsidRDefault="00D47C50" w:rsidP="00997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67F" w:rsidRDefault="0099767F">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1197"/>
    <w:rsid w:val="0000096E"/>
    <w:rsid w:val="00011920"/>
    <w:rsid w:val="000122AE"/>
    <w:rsid w:val="000166E7"/>
    <w:rsid w:val="00022A2E"/>
    <w:rsid w:val="0002403E"/>
    <w:rsid w:val="00026B75"/>
    <w:rsid w:val="0002796E"/>
    <w:rsid w:val="00045F8C"/>
    <w:rsid w:val="000512BB"/>
    <w:rsid w:val="00051B80"/>
    <w:rsid w:val="0005268E"/>
    <w:rsid w:val="0005695A"/>
    <w:rsid w:val="0006487D"/>
    <w:rsid w:val="00066919"/>
    <w:rsid w:val="000745F6"/>
    <w:rsid w:val="00074CC8"/>
    <w:rsid w:val="000759D7"/>
    <w:rsid w:val="00076FBA"/>
    <w:rsid w:val="000920B0"/>
    <w:rsid w:val="00092503"/>
    <w:rsid w:val="00094FB1"/>
    <w:rsid w:val="00095202"/>
    <w:rsid w:val="000A462B"/>
    <w:rsid w:val="000A4CB3"/>
    <w:rsid w:val="000A504C"/>
    <w:rsid w:val="000A6218"/>
    <w:rsid w:val="000A70AE"/>
    <w:rsid w:val="000A754F"/>
    <w:rsid w:val="000B0072"/>
    <w:rsid w:val="000B1141"/>
    <w:rsid w:val="000B7722"/>
    <w:rsid w:val="000B77B9"/>
    <w:rsid w:val="000C3EBE"/>
    <w:rsid w:val="000C4E1C"/>
    <w:rsid w:val="000D3EEF"/>
    <w:rsid w:val="000D7DD0"/>
    <w:rsid w:val="000F1D0D"/>
    <w:rsid w:val="000F2812"/>
    <w:rsid w:val="000F7434"/>
    <w:rsid w:val="00101159"/>
    <w:rsid w:val="00104C13"/>
    <w:rsid w:val="001053A8"/>
    <w:rsid w:val="00105B6F"/>
    <w:rsid w:val="00105D0F"/>
    <w:rsid w:val="00110FD3"/>
    <w:rsid w:val="00111F06"/>
    <w:rsid w:val="00120BA7"/>
    <w:rsid w:val="00122C55"/>
    <w:rsid w:val="00124DEE"/>
    <w:rsid w:val="00125C7A"/>
    <w:rsid w:val="00126720"/>
    <w:rsid w:val="00127AA7"/>
    <w:rsid w:val="00133F1A"/>
    <w:rsid w:val="0014037D"/>
    <w:rsid w:val="001410AD"/>
    <w:rsid w:val="00141253"/>
    <w:rsid w:val="00143F4D"/>
    <w:rsid w:val="00144AC6"/>
    <w:rsid w:val="00153A92"/>
    <w:rsid w:val="00153D0F"/>
    <w:rsid w:val="00154AB3"/>
    <w:rsid w:val="00155848"/>
    <w:rsid w:val="00156C96"/>
    <w:rsid w:val="001571C1"/>
    <w:rsid w:val="00163B08"/>
    <w:rsid w:val="00176B90"/>
    <w:rsid w:val="001801F8"/>
    <w:rsid w:val="00182A44"/>
    <w:rsid w:val="00183CCD"/>
    <w:rsid w:val="00184964"/>
    <w:rsid w:val="001875EF"/>
    <w:rsid w:val="00191234"/>
    <w:rsid w:val="001942EB"/>
    <w:rsid w:val="001A0E42"/>
    <w:rsid w:val="001A1B62"/>
    <w:rsid w:val="001A1FBF"/>
    <w:rsid w:val="001A3F15"/>
    <w:rsid w:val="001B0EE3"/>
    <w:rsid w:val="001B2A67"/>
    <w:rsid w:val="001B4874"/>
    <w:rsid w:val="001B4B48"/>
    <w:rsid w:val="001B6B66"/>
    <w:rsid w:val="001C1A9F"/>
    <w:rsid w:val="001C231F"/>
    <w:rsid w:val="001C249B"/>
    <w:rsid w:val="001C27CD"/>
    <w:rsid w:val="001C3ADA"/>
    <w:rsid w:val="001D4F11"/>
    <w:rsid w:val="001D5B5C"/>
    <w:rsid w:val="001E35D8"/>
    <w:rsid w:val="001E3F5A"/>
    <w:rsid w:val="001F1815"/>
    <w:rsid w:val="001F25A1"/>
    <w:rsid w:val="001F5803"/>
    <w:rsid w:val="001F59D8"/>
    <w:rsid w:val="002037C8"/>
    <w:rsid w:val="00212A41"/>
    <w:rsid w:val="002153E4"/>
    <w:rsid w:val="00216C6F"/>
    <w:rsid w:val="00226638"/>
    <w:rsid w:val="00226E07"/>
    <w:rsid w:val="00232880"/>
    <w:rsid w:val="00235FC7"/>
    <w:rsid w:val="002409EF"/>
    <w:rsid w:val="00240E5C"/>
    <w:rsid w:val="00241082"/>
    <w:rsid w:val="002457D6"/>
    <w:rsid w:val="0024668C"/>
    <w:rsid w:val="002469B1"/>
    <w:rsid w:val="00256D71"/>
    <w:rsid w:val="0026400B"/>
    <w:rsid w:val="002670E6"/>
    <w:rsid w:val="00267F8E"/>
    <w:rsid w:val="00272F4E"/>
    <w:rsid w:val="00274652"/>
    <w:rsid w:val="002808D9"/>
    <w:rsid w:val="00282E3B"/>
    <w:rsid w:val="00287546"/>
    <w:rsid w:val="00293864"/>
    <w:rsid w:val="002A24CE"/>
    <w:rsid w:val="002B6AA6"/>
    <w:rsid w:val="002B6CFB"/>
    <w:rsid w:val="002C698E"/>
    <w:rsid w:val="002D273B"/>
    <w:rsid w:val="002D287C"/>
    <w:rsid w:val="002D6C06"/>
    <w:rsid w:val="002E4E4E"/>
    <w:rsid w:val="002E59D5"/>
    <w:rsid w:val="002F52C9"/>
    <w:rsid w:val="002F7B5D"/>
    <w:rsid w:val="00301ADC"/>
    <w:rsid w:val="00302EF3"/>
    <w:rsid w:val="0030491E"/>
    <w:rsid w:val="003056C5"/>
    <w:rsid w:val="003137DE"/>
    <w:rsid w:val="003151EA"/>
    <w:rsid w:val="0031539A"/>
    <w:rsid w:val="003162DB"/>
    <w:rsid w:val="003219DC"/>
    <w:rsid w:val="0032252F"/>
    <w:rsid w:val="0032606B"/>
    <w:rsid w:val="003272BB"/>
    <w:rsid w:val="0033053E"/>
    <w:rsid w:val="00334E79"/>
    <w:rsid w:val="00337791"/>
    <w:rsid w:val="00343097"/>
    <w:rsid w:val="00343392"/>
    <w:rsid w:val="00343E38"/>
    <w:rsid w:val="003509DC"/>
    <w:rsid w:val="00352F38"/>
    <w:rsid w:val="0035414F"/>
    <w:rsid w:val="00354719"/>
    <w:rsid w:val="00356153"/>
    <w:rsid w:val="003566F0"/>
    <w:rsid w:val="00362310"/>
    <w:rsid w:val="00370E07"/>
    <w:rsid w:val="00373A7E"/>
    <w:rsid w:val="00380C13"/>
    <w:rsid w:val="00383A3B"/>
    <w:rsid w:val="00385628"/>
    <w:rsid w:val="00385CC5"/>
    <w:rsid w:val="00392E28"/>
    <w:rsid w:val="0039445C"/>
    <w:rsid w:val="003A1184"/>
    <w:rsid w:val="003A1230"/>
    <w:rsid w:val="003A1A56"/>
    <w:rsid w:val="003A1FE7"/>
    <w:rsid w:val="003A2939"/>
    <w:rsid w:val="003A5637"/>
    <w:rsid w:val="003A6198"/>
    <w:rsid w:val="003A640B"/>
    <w:rsid w:val="003B0CF6"/>
    <w:rsid w:val="003B401C"/>
    <w:rsid w:val="003C1197"/>
    <w:rsid w:val="003C2382"/>
    <w:rsid w:val="003C34AD"/>
    <w:rsid w:val="003C4B49"/>
    <w:rsid w:val="003C5EE5"/>
    <w:rsid w:val="003C7845"/>
    <w:rsid w:val="003D1C6F"/>
    <w:rsid w:val="003D4834"/>
    <w:rsid w:val="003E1E9C"/>
    <w:rsid w:val="003E29C4"/>
    <w:rsid w:val="003E2CE8"/>
    <w:rsid w:val="003E487B"/>
    <w:rsid w:val="003F0FF6"/>
    <w:rsid w:val="0040316B"/>
    <w:rsid w:val="004035FA"/>
    <w:rsid w:val="00403E85"/>
    <w:rsid w:val="00403F72"/>
    <w:rsid w:val="0040444E"/>
    <w:rsid w:val="00442379"/>
    <w:rsid w:val="004448CD"/>
    <w:rsid w:val="00451895"/>
    <w:rsid w:val="00451FEE"/>
    <w:rsid w:val="00457298"/>
    <w:rsid w:val="004607FD"/>
    <w:rsid w:val="00460A65"/>
    <w:rsid w:val="00462AD3"/>
    <w:rsid w:val="004635AA"/>
    <w:rsid w:val="004649EB"/>
    <w:rsid w:val="00467C73"/>
    <w:rsid w:val="004744B0"/>
    <w:rsid w:val="004810C8"/>
    <w:rsid w:val="004842BC"/>
    <w:rsid w:val="00492174"/>
    <w:rsid w:val="004922AE"/>
    <w:rsid w:val="004927CB"/>
    <w:rsid w:val="004966A2"/>
    <w:rsid w:val="00496928"/>
    <w:rsid w:val="00497EBE"/>
    <w:rsid w:val="004A3500"/>
    <w:rsid w:val="004A4912"/>
    <w:rsid w:val="004A6487"/>
    <w:rsid w:val="004A69E7"/>
    <w:rsid w:val="004B4248"/>
    <w:rsid w:val="004C1484"/>
    <w:rsid w:val="004C29DB"/>
    <w:rsid w:val="004C52EF"/>
    <w:rsid w:val="004D3330"/>
    <w:rsid w:val="004E2130"/>
    <w:rsid w:val="004F4815"/>
    <w:rsid w:val="0050288E"/>
    <w:rsid w:val="005040D7"/>
    <w:rsid w:val="00506DDD"/>
    <w:rsid w:val="005173C2"/>
    <w:rsid w:val="0052360E"/>
    <w:rsid w:val="005329B1"/>
    <w:rsid w:val="00534593"/>
    <w:rsid w:val="00534BB9"/>
    <w:rsid w:val="00543452"/>
    <w:rsid w:val="00550EB2"/>
    <w:rsid w:val="00550F1E"/>
    <w:rsid w:val="005512BD"/>
    <w:rsid w:val="0055245F"/>
    <w:rsid w:val="00552E6F"/>
    <w:rsid w:val="00553F8D"/>
    <w:rsid w:val="00562215"/>
    <w:rsid w:val="00565309"/>
    <w:rsid w:val="0056578B"/>
    <w:rsid w:val="00574961"/>
    <w:rsid w:val="005834E8"/>
    <w:rsid w:val="00584172"/>
    <w:rsid w:val="005937BA"/>
    <w:rsid w:val="00596B07"/>
    <w:rsid w:val="005A1E50"/>
    <w:rsid w:val="005A6ADE"/>
    <w:rsid w:val="005C08A3"/>
    <w:rsid w:val="005C2094"/>
    <w:rsid w:val="005C3A6F"/>
    <w:rsid w:val="005D5182"/>
    <w:rsid w:val="005E033C"/>
    <w:rsid w:val="005E1764"/>
    <w:rsid w:val="005E1F9C"/>
    <w:rsid w:val="005E2342"/>
    <w:rsid w:val="005E5A10"/>
    <w:rsid w:val="005E7600"/>
    <w:rsid w:val="005F098E"/>
    <w:rsid w:val="005F304E"/>
    <w:rsid w:val="005F3E23"/>
    <w:rsid w:val="005F4E55"/>
    <w:rsid w:val="006006C3"/>
    <w:rsid w:val="00613DFA"/>
    <w:rsid w:val="00622740"/>
    <w:rsid w:val="0062397C"/>
    <w:rsid w:val="0062546A"/>
    <w:rsid w:val="00626E20"/>
    <w:rsid w:val="00631FCA"/>
    <w:rsid w:val="0063347E"/>
    <w:rsid w:val="00635B3E"/>
    <w:rsid w:val="00637584"/>
    <w:rsid w:val="00644970"/>
    <w:rsid w:val="00645484"/>
    <w:rsid w:val="0065035A"/>
    <w:rsid w:val="00652F78"/>
    <w:rsid w:val="006624F6"/>
    <w:rsid w:val="00663DD5"/>
    <w:rsid w:val="00665E2F"/>
    <w:rsid w:val="00673508"/>
    <w:rsid w:val="0067372C"/>
    <w:rsid w:val="00676CA7"/>
    <w:rsid w:val="00692BA6"/>
    <w:rsid w:val="006947BE"/>
    <w:rsid w:val="006948E8"/>
    <w:rsid w:val="006A0DE5"/>
    <w:rsid w:val="006B09FE"/>
    <w:rsid w:val="006B162E"/>
    <w:rsid w:val="006B163B"/>
    <w:rsid w:val="006B298E"/>
    <w:rsid w:val="006C0F0D"/>
    <w:rsid w:val="006C2595"/>
    <w:rsid w:val="006D23DC"/>
    <w:rsid w:val="006D39B6"/>
    <w:rsid w:val="006D47E1"/>
    <w:rsid w:val="006D6C57"/>
    <w:rsid w:val="006D7A0F"/>
    <w:rsid w:val="006E0E84"/>
    <w:rsid w:val="006E21E0"/>
    <w:rsid w:val="006E3D39"/>
    <w:rsid w:val="006E536B"/>
    <w:rsid w:val="006E7C1C"/>
    <w:rsid w:val="006E7D5D"/>
    <w:rsid w:val="00703796"/>
    <w:rsid w:val="007057B0"/>
    <w:rsid w:val="00717D9E"/>
    <w:rsid w:val="00720796"/>
    <w:rsid w:val="0072142F"/>
    <w:rsid w:val="007235A6"/>
    <w:rsid w:val="00725825"/>
    <w:rsid w:val="00732D1F"/>
    <w:rsid w:val="0073356F"/>
    <w:rsid w:val="00736887"/>
    <w:rsid w:val="007421EF"/>
    <w:rsid w:val="0074282E"/>
    <w:rsid w:val="007525FF"/>
    <w:rsid w:val="00752BC1"/>
    <w:rsid w:val="00753554"/>
    <w:rsid w:val="007549FF"/>
    <w:rsid w:val="00757404"/>
    <w:rsid w:val="007632E0"/>
    <w:rsid w:val="00764746"/>
    <w:rsid w:val="00767795"/>
    <w:rsid w:val="00767896"/>
    <w:rsid w:val="00771753"/>
    <w:rsid w:val="0078076C"/>
    <w:rsid w:val="00781CC5"/>
    <w:rsid w:val="00783C1D"/>
    <w:rsid w:val="00784B6F"/>
    <w:rsid w:val="00785EC0"/>
    <w:rsid w:val="00786EAD"/>
    <w:rsid w:val="00792D77"/>
    <w:rsid w:val="00797C26"/>
    <w:rsid w:val="007A0399"/>
    <w:rsid w:val="007A2E19"/>
    <w:rsid w:val="007B2267"/>
    <w:rsid w:val="007B5720"/>
    <w:rsid w:val="007B5FE7"/>
    <w:rsid w:val="007C0DB2"/>
    <w:rsid w:val="007C20FB"/>
    <w:rsid w:val="007C397F"/>
    <w:rsid w:val="007D3BC4"/>
    <w:rsid w:val="007D6C74"/>
    <w:rsid w:val="007F71D5"/>
    <w:rsid w:val="007F76A1"/>
    <w:rsid w:val="00801849"/>
    <w:rsid w:val="00803B2D"/>
    <w:rsid w:val="00804068"/>
    <w:rsid w:val="0080534A"/>
    <w:rsid w:val="008126B4"/>
    <w:rsid w:val="008165BC"/>
    <w:rsid w:val="008218BC"/>
    <w:rsid w:val="00822DAF"/>
    <w:rsid w:val="008244E0"/>
    <w:rsid w:val="008260E6"/>
    <w:rsid w:val="00827BCF"/>
    <w:rsid w:val="00827E18"/>
    <w:rsid w:val="008310E0"/>
    <w:rsid w:val="008350E6"/>
    <w:rsid w:val="00835922"/>
    <w:rsid w:val="00837E47"/>
    <w:rsid w:val="0084045E"/>
    <w:rsid w:val="0084161C"/>
    <w:rsid w:val="00842A85"/>
    <w:rsid w:val="00844039"/>
    <w:rsid w:val="00846BDD"/>
    <w:rsid w:val="008478AA"/>
    <w:rsid w:val="00850782"/>
    <w:rsid w:val="00853476"/>
    <w:rsid w:val="00854C45"/>
    <w:rsid w:val="00861E11"/>
    <w:rsid w:val="00862B72"/>
    <w:rsid w:val="00865EF6"/>
    <w:rsid w:val="008705CE"/>
    <w:rsid w:val="00872423"/>
    <w:rsid w:val="0087376C"/>
    <w:rsid w:val="00883EA2"/>
    <w:rsid w:val="00886364"/>
    <w:rsid w:val="008863FD"/>
    <w:rsid w:val="00887A78"/>
    <w:rsid w:val="00896BF1"/>
    <w:rsid w:val="008A19D3"/>
    <w:rsid w:val="008A75BE"/>
    <w:rsid w:val="008B06D9"/>
    <w:rsid w:val="008B189A"/>
    <w:rsid w:val="008B3044"/>
    <w:rsid w:val="008B3DAE"/>
    <w:rsid w:val="008B5035"/>
    <w:rsid w:val="008B6BCD"/>
    <w:rsid w:val="008B79B8"/>
    <w:rsid w:val="008D3061"/>
    <w:rsid w:val="008D6A3E"/>
    <w:rsid w:val="008E05F8"/>
    <w:rsid w:val="008E440D"/>
    <w:rsid w:val="008E4E88"/>
    <w:rsid w:val="008E7B25"/>
    <w:rsid w:val="008F762C"/>
    <w:rsid w:val="00902430"/>
    <w:rsid w:val="00903CB3"/>
    <w:rsid w:val="00911784"/>
    <w:rsid w:val="00914CA0"/>
    <w:rsid w:val="0091739F"/>
    <w:rsid w:val="0092261C"/>
    <w:rsid w:val="00940497"/>
    <w:rsid w:val="0094684C"/>
    <w:rsid w:val="0095123F"/>
    <w:rsid w:val="00953902"/>
    <w:rsid w:val="009548E8"/>
    <w:rsid w:val="00955E40"/>
    <w:rsid w:val="00957C13"/>
    <w:rsid w:val="00957FBD"/>
    <w:rsid w:val="009607EF"/>
    <w:rsid w:val="00966586"/>
    <w:rsid w:val="009726A3"/>
    <w:rsid w:val="00976C28"/>
    <w:rsid w:val="009770C1"/>
    <w:rsid w:val="00980DB0"/>
    <w:rsid w:val="00982EC9"/>
    <w:rsid w:val="00987470"/>
    <w:rsid w:val="009914D3"/>
    <w:rsid w:val="00993116"/>
    <w:rsid w:val="00994BCF"/>
    <w:rsid w:val="00994DEA"/>
    <w:rsid w:val="0099767F"/>
    <w:rsid w:val="009A00AD"/>
    <w:rsid w:val="009A7E88"/>
    <w:rsid w:val="009B09F6"/>
    <w:rsid w:val="009B3BA7"/>
    <w:rsid w:val="009B6E3B"/>
    <w:rsid w:val="009C1F08"/>
    <w:rsid w:val="009C6B05"/>
    <w:rsid w:val="009D179A"/>
    <w:rsid w:val="009D1B45"/>
    <w:rsid w:val="009D1F1D"/>
    <w:rsid w:val="009D289F"/>
    <w:rsid w:val="009D392D"/>
    <w:rsid w:val="009D3A2A"/>
    <w:rsid w:val="009D71FF"/>
    <w:rsid w:val="009E022B"/>
    <w:rsid w:val="009E235D"/>
    <w:rsid w:val="009E24E5"/>
    <w:rsid w:val="009E3EDF"/>
    <w:rsid w:val="009E453F"/>
    <w:rsid w:val="009E5CCC"/>
    <w:rsid w:val="009F7180"/>
    <w:rsid w:val="00A013FC"/>
    <w:rsid w:val="00A026C4"/>
    <w:rsid w:val="00A06054"/>
    <w:rsid w:val="00A11C5A"/>
    <w:rsid w:val="00A14324"/>
    <w:rsid w:val="00A17B1F"/>
    <w:rsid w:val="00A201F2"/>
    <w:rsid w:val="00A2161B"/>
    <w:rsid w:val="00A3016C"/>
    <w:rsid w:val="00A302B1"/>
    <w:rsid w:val="00A406B5"/>
    <w:rsid w:val="00A41759"/>
    <w:rsid w:val="00A42829"/>
    <w:rsid w:val="00A43B48"/>
    <w:rsid w:val="00A4621F"/>
    <w:rsid w:val="00A46F48"/>
    <w:rsid w:val="00A501ED"/>
    <w:rsid w:val="00A5472B"/>
    <w:rsid w:val="00A559C7"/>
    <w:rsid w:val="00A6389A"/>
    <w:rsid w:val="00A64C77"/>
    <w:rsid w:val="00A666E8"/>
    <w:rsid w:val="00A668CF"/>
    <w:rsid w:val="00A74909"/>
    <w:rsid w:val="00A82317"/>
    <w:rsid w:val="00A84C6B"/>
    <w:rsid w:val="00A9135F"/>
    <w:rsid w:val="00A9289E"/>
    <w:rsid w:val="00A92DD7"/>
    <w:rsid w:val="00A95132"/>
    <w:rsid w:val="00AA28FD"/>
    <w:rsid w:val="00AA3B66"/>
    <w:rsid w:val="00AA40C2"/>
    <w:rsid w:val="00AB39B7"/>
    <w:rsid w:val="00AB3EC9"/>
    <w:rsid w:val="00AB5202"/>
    <w:rsid w:val="00AB6986"/>
    <w:rsid w:val="00AC0449"/>
    <w:rsid w:val="00AC49C8"/>
    <w:rsid w:val="00AC5982"/>
    <w:rsid w:val="00AC6C40"/>
    <w:rsid w:val="00AD1BFB"/>
    <w:rsid w:val="00AD26A3"/>
    <w:rsid w:val="00AD34D4"/>
    <w:rsid w:val="00AD5F27"/>
    <w:rsid w:val="00AF298F"/>
    <w:rsid w:val="00AF2C58"/>
    <w:rsid w:val="00AF2DB6"/>
    <w:rsid w:val="00AF55EE"/>
    <w:rsid w:val="00AF7DD7"/>
    <w:rsid w:val="00B003CF"/>
    <w:rsid w:val="00B03E75"/>
    <w:rsid w:val="00B061BB"/>
    <w:rsid w:val="00B06368"/>
    <w:rsid w:val="00B13A98"/>
    <w:rsid w:val="00B2327C"/>
    <w:rsid w:val="00B23D8A"/>
    <w:rsid w:val="00B24138"/>
    <w:rsid w:val="00B25CDA"/>
    <w:rsid w:val="00B26B24"/>
    <w:rsid w:val="00B315CF"/>
    <w:rsid w:val="00B35764"/>
    <w:rsid w:val="00B368FE"/>
    <w:rsid w:val="00B40DB4"/>
    <w:rsid w:val="00B41F57"/>
    <w:rsid w:val="00B433C4"/>
    <w:rsid w:val="00B4398F"/>
    <w:rsid w:val="00B475EA"/>
    <w:rsid w:val="00B544E5"/>
    <w:rsid w:val="00B67BCA"/>
    <w:rsid w:val="00B758DA"/>
    <w:rsid w:val="00B758E8"/>
    <w:rsid w:val="00B7694A"/>
    <w:rsid w:val="00B81657"/>
    <w:rsid w:val="00B8263B"/>
    <w:rsid w:val="00B83ABA"/>
    <w:rsid w:val="00B84E39"/>
    <w:rsid w:val="00B9305F"/>
    <w:rsid w:val="00BA405F"/>
    <w:rsid w:val="00BB325F"/>
    <w:rsid w:val="00BC1EB7"/>
    <w:rsid w:val="00BC34CF"/>
    <w:rsid w:val="00BC39B4"/>
    <w:rsid w:val="00BC516B"/>
    <w:rsid w:val="00BC758A"/>
    <w:rsid w:val="00BD0AC8"/>
    <w:rsid w:val="00BD209C"/>
    <w:rsid w:val="00BD253E"/>
    <w:rsid w:val="00BD373A"/>
    <w:rsid w:val="00BD6E82"/>
    <w:rsid w:val="00BD794E"/>
    <w:rsid w:val="00BE23EA"/>
    <w:rsid w:val="00BE270D"/>
    <w:rsid w:val="00BE7A73"/>
    <w:rsid w:val="00BF1934"/>
    <w:rsid w:val="00C00722"/>
    <w:rsid w:val="00C04488"/>
    <w:rsid w:val="00C131A8"/>
    <w:rsid w:val="00C13BDB"/>
    <w:rsid w:val="00C2028C"/>
    <w:rsid w:val="00C2032B"/>
    <w:rsid w:val="00C20D8B"/>
    <w:rsid w:val="00C3797F"/>
    <w:rsid w:val="00C4219F"/>
    <w:rsid w:val="00C42C1B"/>
    <w:rsid w:val="00C4460F"/>
    <w:rsid w:val="00C46BD6"/>
    <w:rsid w:val="00C521FC"/>
    <w:rsid w:val="00C525B2"/>
    <w:rsid w:val="00C62875"/>
    <w:rsid w:val="00C62A6A"/>
    <w:rsid w:val="00C640BD"/>
    <w:rsid w:val="00C67153"/>
    <w:rsid w:val="00C73927"/>
    <w:rsid w:val="00C74243"/>
    <w:rsid w:val="00C74883"/>
    <w:rsid w:val="00C75894"/>
    <w:rsid w:val="00C77DFA"/>
    <w:rsid w:val="00C82072"/>
    <w:rsid w:val="00C85BD7"/>
    <w:rsid w:val="00C92B40"/>
    <w:rsid w:val="00C93342"/>
    <w:rsid w:val="00CA1F41"/>
    <w:rsid w:val="00CA431F"/>
    <w:rsid w:val="00CA64D4"/>
    <w:rsid w:val="00CB0D48"/>
    <w:rsid w:val="00CB1CC0"/>
    <w:rsid w:val="00CB5030"/>
    <w:rsid w:val="00CB5DC3"/>
    <w:rsid w:val="00CB5DE6"/>
    <w:rsid w:val="00CB6455"/>
    <w:rsid w:val="00CC43FA"/>
    <w:rsid w:val="00CC5F4E"/>
    <w:rsid w:val="00CD54CB"/>
    <w:rsid w:val="00CE6E49"/>
    <w:rsid w:val="00CF0FDE"/>
    <w:rsid w:val="00CF272C"/>
    <w:rsid w:val="00CF2B3D"/>
    <w:rsid w:val="00D01CB8"/>
    <w:rsid w:val="00D052F6"/>
    <w:rsid w:val="00D05B6B"/>
    <w:rsid w:val="00D07AF2"/>
    <w:rsid w:val="00D14C86"/>
    <w:rsid w:val="00D272D4"/>
    <w:rsid w:val="00D30D44"/>
    <w:rsid w:val="00D31118"/>
    <w:rsid w:val="00D34064"/>
    <w:rsid w:val="00D422E0"/>
    <w:rsid w:val="00D44D00"/>
    <w:rsid w:val="00D46F1E"/>
    <w:rsid w:val="00D47C50"/>
    <w:rsid w:val="00D52D38"/>
    <w:rsid w:val="00D536C0"/>
    <w:rsid w:val="00D53DFD"/>
    <w:rsid w:val="00D57150"/>
    <w:rsid w:val="00D60E37"/>
    <w:rsid w:val="00D614A3"/>
    <w:rsid w:val="00D6514D"/>
    <w:rsid w:val="00D66B2E"/>
    <w:rsid w:val="00D71757"/>
    <w:rsid w:val="00D74797"/>
    <w:rsid w:val="00D7550D"/>
    <w:rsid w:val="00D76F04"/>
    <w:rsid w:val="00D8351E"/>
    <w:rsid w:val="00D8466D"/>
    <w:rsid w:val="00D85A93"/>
    <w:rsid w:val="00D85AF4"/>
    <w:rsid w:val="00D85C87"/>
    <w:rsid w:val="00D91472"/>
    <w:rsid w:val="00D91E8A"/>
    <w:rsid w:val="00DA08BE"/>
    <w:rsid w:val="00DA0EF0"/>
    <w:rsid w:val="00DA6603"/>
    <w:rsid w:val="00DB3C2D"/>
    <w:rsid w:val="00DB5CD5"/>
    <w:rsid w:val="00DB714F"/>
    <w:rsid w:val="00DB74E8"/>
    <w:rsid w:val="00DB7EC1"/>
    <w:rsid w:val="00DC3B61"/>
    <w:rsid w:val="00DC55F8"/>
    <w:rsid w:val="00DD7043"/>
    <w:rsid w:val="00DD7A6A"/>
    <w:rsid w:val="00DE2B10"/>
    <w:rsid w:val="00DE30EF"/>
    <w:rsid w:val="00DE32F3"/>
    <w:rsid w:val="00DE44A3"/>
    <w:rsid w:val="00DE745C"/>
    <w:rsid w:val="00DE7E57"/>
    <w:rsid w:val="00E03EAC"/>
    <w:rsid w:val="00E06AE0"/>
    <w:rsid w:val="00E14A8E"/>
    <w:rsid w:val="00E22C3E"/>
    <w:rsid w:val="00E239A4"/>
    <w:rsid w:val="00E2518A"/>
    <w:rsid w:val="00E256AE"/>
    <w:rsid w:val="00E3270E"/>
    <w:rsid w:val="00E37ACF"/>
    <w:rsid w:val="00E44681"/>
    <w:rsid w:val="00E514EA"/>
    <w:rsid w:val="00E52381"/>
    <w:rsid w:val="00E53C0F"/>
    <w:rsid w:val="00E608E6"/>
    <w:rsid w:val="00E6481F"/>
    <w:rsid w:val="00E64AE5"/>
    <w:rsid w:val="00E64C55"/>
    <w:rsid w:val="00E659CE"/>
    <w:rsid w:val="00E670AA"/>
    <w:rsid w:val="00E737C2"/>
    <w:rsid w:val="00E737DA"/>
    <w:rsid w:val="00E73955"/>
    <w:rsid w:val="00E77DD4"/>
    <w:rsid w:val="00E81B89"/>
    <w:rsid w:val="00E87EE0"/>
    <w:rsid w:val="00E95062"/>
    <w:rsid w:val="00EA1430"/>
    <w:rsid w:val="00EB2429"/>
    <w:rsid w:val="00EB3013"/>
    <w:rsid w:val="00EB77C8"/>
    <w:rsid w:val="00EC0D74"/>
    <w:rsid w:val="00EC17D3"/>
    <w:rsid w:val="00EC1F3A"/>
    <w:rsid w:val="00EC2086"/>
    <w:rsid w:val="00EC22EF"/>
    <w:rsid w:val="00EC6057"/>
    <w:rsid w:val="00ED620B"/>
    <w:rsid w:val="00ED62E1"/>
    <w:rsid w:val="00ED75F9"/>
    <w:rsid w:val="00EE1920"/>
    <w:rsid w:val="00EE244A"/>
    <w:rsid w:val="00EE3568"/>
    <w:rsid w:val="00EE5821"/>
    <w:rsid w:val="00EE61B1"/>
    <w:rsid w:val="00EE750B"/>
    <w:rsid w:val="00EE7653"/>
    <w:rsid w:val="00EF5602"/>
    <w:rsid w:val="00EF6128"/>
    <w:rsid w:val="00F00C1E"/>
    <w:rsid w:val="00F039DF"/>
    <w:rsid w:val="00F051BE"/>
    <w:rsid w:val="00F1158C"/>
    <w:rsid w:val="00F15B32"/>
    <w:rsid w:val="00F238B6"/>
    <w:rsid w:val="00F355CE"/>
    <w:rsid w:val="00F36738"/>
    <w:rsid w:val="00F369AE"/>
    <w:rsid w:val="00F4522C"/>
    <w:rsid w:val="00F508D9"/>
    <w:rsid w:val="00F52B3B"/>
    <w:rsid w:val="00F53081"/>
    <w:rsid w:val="00F56355"/>
    <w:rsid w:val="00F634BC"/>
    <w:rsid w:val="00F6474D"/>
    <w:rsid w:val="00F65BDF"/>
    <w:rsid w:val="00F66C38"/>
    <w:rsid w:val="00F7041E"/>
    <w:rsid w:val="00F76656"/>
    <w:rsid w:val="00F77D68"/>
    <w:rsid w:val="00F80537"/>
    <w:rsid w:val="00F81677"/>
    <w:rsid w:val="00F83570"/>
    <w:rsid w:val="00F87536"/>
    <w:rsid w:val="00F932CA"/>
    <w:rsid w:val="00F94084"/>
    <w:rsid w:val="00FA1137"/>
    <w:rsid w:val="00FA2E0A"/>
    <w:rsid w:val="00FA3919"/>
    <w:rsid w:val="00FA7561"/>
    <w:rsid w:val="00FB117A"/>
    <w:rsid w:val="00FB3D00"/>
    <w:rsid w:val="00FB445E"/>
    <w:rsid w:val="00FB5E3B"/>
    <w:rsid w:val="00FB7078"/>
    <w:rsid w:val="00FC32B1"/>
    <w:rsid w:val="00FC3F79"/>
    <w:rsid w:val="00FC4AE7"/>
    <w:rsid w:val="00FC643C"/>
    <w:rsid w:val="00FD02D7"/>
    <w:rsid w:val="00FD0915"/>
    <w:rsid w:val="00FD40B3"/>
    <w:rsid w:val="00FD449A"/>
    <w:rsid w:val="00FE18A4"/>
    <w:rsid w:val="00FE369F"/>
    <w:rsid w:val="00FE755B"/>
    <w:rsid w:val="00FF0620"/>
    <w:rsid w:val="00FF61D0"/>
    <w:rsid w:val="017E1FAA"/>
    <w:rsid w:val="0A205E51"/>
    <w:rsid w:val="0B3B13B4"/>
    <w:rsid w:val="0D2C2B41"/>
    <w:rsid w:val="144C0FF9"/>
    <w:rsid w:val="1835025E"/>
    <w:rsid w:val="187C7FBF"/>
    <w:rsid w:val="1D3D571E"/>
    <w:rsid w:val="1FAC612C"/>
    <w:rsid w:val="21256F02"/>
    <w:rsid w:val="215D2D80"/>
    <w:rsid w:val="24674F52"/>
    <w:rsid w:val="24857025"/>
    <w:rsid w:val="29032940"/>
    <w:rsid w:val="3C4B608B"/>
    <w:rsid w:val="49BC4B18"/>
    <w:rsid w:val="4D5A7B16"/>
    <w:rsid w:val="504A1B6C"/>
    <w:rsid w:val="51290D4C"/>
    <w:rsid w:val="52544654"/>
    <w:rsid w:val="58C805A7"/>
    <w:rsid w:val="5B997074"/>
    <w:rsid w:val="5CD443ED"/>
    <w:rsid w:val="60A17D97"/>
    <w:rsid w:val="64C500FB"/>
    <w:rsid w:val="65343938"/>
    <w:rsid w:val="67CF5BF9"/>
    <w:rsid w:val="6E4A419A"/>
    <w:rsid w:val="7FED18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Body Text Indent" w:semiHidden="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67F"/>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99767F"/>
    <w:pPr>
      <w:ind w:firstLine="435"/>
    </w:pPr>
    <w:rPr>
      <w:sz w:val="24"/>
      <w:szCs w:val="24"/>
    </w:rPr>
  </w:style>
  <w:style w:type="paragraph" w:styleId="a4">
    <w:name w:val="Balloon Text"/>
    <w:basedOn w:val="a"/>
    <w:link w:val="Char0"/>
    <w:uiPriority w:val="99"/>
    <w:semiHidden/>
    <w:qFormat/>
    <w:rsid w:val="0099767F"/>
    <w:rPr>
      <w:sz w:val="2"/>
      <w:szCs w:val="2"/>
    </w:rPr>
  </w:style>
  <w:style w:type="paragraph" w:styleId="a5">
    <w:name w:val="footer"/>
    <w:basedOn w:val="a"/>
    <w:link w:val="Char1"/>
    <w:uiPriority w:val="99"/>
    <w:qFormat/>
    <w:rsid w:val="0099767F"/>
    <w:pPr>
      <w:tabs>
        <w:tab w:val="center" w:pos="4153"/>
        <w:tab w:val="right" w:pos="8306"/>
      </w:tabs>
      <w:snapToGrid w:val="0"/>
      <w:jc w:val="left"/>
    </w:pPr>
    <w:rPr>
      <w:kern w:val="0"/>
      <w:sz w:val="18"/>
      <w:szCs w:val="18"/>
    </w:rPr>
  </w:style>
  <w:style w:type="paragraph" w:styleId="a6">
    <w:name w:val="header"/>
    <w:basedOn w:val="a"/>
    <w:link w:val="Char2"/>
    <w:uiPriority w:val="99"/>
    <w:qFormat/>
    <w:rsid w:val="0099767F"/>
    <w:pPr>
      <w:pBdr>
        <w:bottom w:val="single" w:sz="6" w:space="1" w:color="auto"/>
      </w:pBdr>
      <w:tabs>
        <w:tab w:val="center" w:pos="4153"/>
        <w:tab w:val="right" w:pos="8306"/>
      </w:tabs>
      <w:snapToGrid w:val="0"/>
      <w:jc w:val="center"/>
    </w:pPr>
    <w:rPr>
      <w:kern w:val="0"/>
      <w:sz w:val="18"/>
      <w:szCs w:val="18"/>
    </w:rPr>
  </w:style>
  <w:style w:type="table" w:styleId="a7">
    <w:name w:val="Table Grid"/>
    <w:basedOn w:val="a1"/>
    <w:locked/>
    <w:rsid w:val="009976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uiPriority w:val="99"/>
    <w:qFormat/>
    <w:rsid w:val="0099767F"/>
    <w:rPr>
      <w:rFonts w:cs="Times New Roman"/>
    </w:rPr>
  </w:style>
  <w:style w:type="character" w:customStyle="1" w:styleId="Char">
    <w:name w:val="正文文本缩进 Char"/>
    <w:basedOn w:val="a0"/>
    <w:link w:val="a3"/>
    <w:uiPriority w:val="99"/>
    <w:semiHidden/>
    <w:qFormat/>
    <w:locked/>
    <w:rsid w:val="0099767F"/>
    <w:rPr>
      <w:rFonts w:cs="Times New Roman"/>
      <w:kern w:val="2"/>
      <w:sz w:val="24"/>
    </w:rPr>
  </w:style>
  <w:style w:type="character" w:customStyle="1" w:styleId="Char0">
    <w:name w:val="批注框文本 Char"/>
    <w:basedOn w:val="a0"/>
    <w:link w:val="a4"/>
    <w:uiPriority w:val="99"/>
    <w:semiHidden/>
    <w:qFormat/>
    <w:locked/>
    <w:rsid w:val="0099767F"/>
    <w:rPr>
      <w:rFonts w:cs="Times New Roman"/>
      <w:kern w:val="2"/>
      <w:sz w:val="2"/>
    </w:rPr>
  </w:style>
  <w:style w:type="character" w:customStyle="1" w:styleId="Char1">
    <w:name w:val="页脚 Char"/>
    <w:basedOn w:val="a0"/>
    <w:link w:val="a5"/>
    <w:uiPriority w:val="99"/>
    <w:semiHidden/>
    <w:qFormat/>
    <w:locked/>
    <w:rsid w:val="0099767F"/>
    <w:rPr>
      <w:rFonts w:cs="Times New Roman"/>
      <w:sz w:val="18"/>
    </w:rPr>
  </w:style>
  <w:style w:type="character" w:customStyle="1" w:styleId="Char2">
    <w:name w:val="页眉 Char"/>
    <w:basedOn w:val="a0"/>
    <w:link w:val="a6"/>
    <w:uiPriority w:val="99"/>
    <w:semiHidden/>
    <w:qFormat/>
    <w:locked/>
    <w:rsid w:val="0099767F"/>
    <w:rPr>
      <w:rFonts w:cs="Times New Roman"/>
      <w:sz w:val="18"/>
    </w:rPr>
  </w:style>
  <w:style w:type="paragraph" w:styleId="a9">
    <w:name w:val="List Paragraph"/>
    <w:basedOn w:val="a"/>
    <w:uiPriority w:val="99"/>
    <w:unhideWhenUsed/>
    <w:qFormat/>
    <w:rsid w:val="0099767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8B802ADD-5DA0-43E4-BA9D-DE146F0C762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485</Words>
  <Characters>2768</Characters>
  <Application>Microsoft Office Word</Application>
  <DocSecurity>0</DocSecurity>
  <Lines>23</Lines>
  <Paragraphs>6</Paragraphs>
  <ScaleCrop>false</ScaleCrop>
  <Company>Microsoft China</Company>
  <LinksUpToDate>false</LinksUpToDate>
  <CharactersWithSpaces>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动物实验室改造招标书</dc:title>
  <dc:creator>aa</dc:creator>
  <cp:lastModifiedBy>系统管理员</cp:lastModifiedBy>
  <cp:revision>2</cp:revision>
  <cp:lastPrinted>2020-01-03T05:59:00Z</cp:lastPrinted>
  <dcterms:created xsi:type="dcterms:W3CDTF">2020-01-03T06:58:00Z</dcterms:created>
  <dcterms:modified xsi:type="dcterms:W3CDTF">2020-01-03T06:58:00Z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